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63672779" w:displacedByCustomXml="next"/>
    <w:sdt>
      <w:sdtPr>
        <w:id w:val="-874005300"/>
        <w:docPartObj>
          <w:docPartGallery w:val="Cover Pages"/>
          <w:docPartUnique/>
        </w:docPartObj>
      </w:sdtPr>
      <w:sdtEndPr>
        <w:rPr>
          <w:rFonts w:ascii="Times New Roman" w:hAnsi="Times New Roman" w:cs="Times New Roman"/>
          <w:b/>
          <w:bCs/>
          <w:color w:val="7F7F7F" w:themeColor="text1" w:themeTint="80"/>
          <w:sz w:val="32"/>
          <w:szCs w:val="32"/>
        </w:rPr>
      </w:sdtEndPr>
      <w:sdtContent>
        <w:p w14:paraId="17267CF2" w14:textId="102B3DF1" w:rsidR="002A4A74" w:rsidRDefault="002A4A74"/>
        <w:tbl>
          <w:tblPr>
            <w:tblpPr w:leftFromText="187" w:rightFromText="187" w:horzAnchor="margin" w:tblpXSpec="center" w:tblpY="2881"/>
            <w:tblW w:w="4230" w:type="pct"/>
            <w:tblBorders>
              <w:left w:val="single" w:sz="12" w:space="0" w:color="4472C4" w:themeColor="accent1"/>
            </w:tblBorders>
            <w:tblCellMar>
              <w:left w:w="144" w:type="dxa"/>
              <w:right w:w="115" w:type="dxa"/>
            </w:tblCellMar>
            <w:tblLook w:val="04A0" w:firstRow="1" w:lastRow="0" w:firstColumn="1" w:lastColumn="0" w:noHBand="0" w:noVBand="1"/>
          </w:tblPr>
          <w:tblGrid>
            <w:gridCol w:w="7906"/>
          </w:tblGrid>
          <w:tr w:rsidR="002A4A74" w14:paraId="5F5DB671" w14:textId="77777777" w:rsidTr="002A4A74">
            <w:sdt>
              <w:sdtPr>
                <w:rPr>
                  <w:color w:val="2F5496" w:themeColor="accent1" w:themeShade="BF"/>
                  <w:sz w:val="24"/>
                  <w:szCs w:val="24"/>
                </w:rPr>
                <w:alias w:val="Company"/>
                <w:id w:val="13406915"/>
                <w:placeholder>
                  <w:docPart w:val="9323D9FAC3DC4E6FBAE7B28B757DF3ED"/>
                </w:placeholder>
                <w:dataBinding w:prefixMappings="xmlns:ns0='http://schemas.openxmlformats.org/officeDocument/2006/extended-properties'" w:xpath="/ns0:Properties[1]/ns0:Company[1]" w:storeItemID="{6668398D-A668-4E3E-A5EB-62B293D839F1}"/>
                <w:text/>
              </w:sdtPr>
              <w:sdtEndPr/>
              <w:sdtContent>
                <w:tc>
                  <w:tcPr>
                    <w:tcW w:w="7905" w:type="dxa"/>
                    <w:tcMar>
                      <w:top w:w="216" w:type="dxa"/>
                      <w:left w:w="115" w:type="dxa"/>
                      <w:bottom w:w="216" w:type="dxa"/>
                      <w:right w:w="115" w:type="dxa"/>
                    </w:tcMar>
                  </w:tcPr>
                  <w:p w14:paraId="3A941E5D" w14:textId="7ADC01A6" w:rsidR="002A4A74" w:rsidRDefault="002A4A74">
                    <w:pPr>
                      <w:pStyle w:val="NoSpacing"/>
                      <w:rPr>
                        <w:color w:val="2F5496" w:themeColor="accent1" w:themeShade="BF"/>
                        <w:sz w:val="24"/>
                      </w:rPr>
                    </w:pPr>
                    <w:r>
                      <w:rPr>
                        <w:color w:val="2F5496" w:themeColor="accent1" w:themeShade="BF"/>
                        <w:sz w:val="24"/>
                        <w:szCs w:val="24"/>
                      </w:rPr>
                      <w:t>Microsoft Corporation</w:t>
                    </w:r>
                  </w:p>
                </w:tc>
              </w:sdtContent>
            </w:sdt>
          </w:tr>
          <w:tr w:rsidR="002A4A74" w14:paraId="3C74358D" w14:textId="77777777" w:rsidTr="002A4A74">
            <w:tc>
              <w:tcPr>
                <w:tcW w:w="7905" w:type="dxa"/>
              </w:tcPr>
              <w:sdt>
                <w:sdtPr>
                  <w:rPr>
                    <w:rFonts w:asciiTheme="majorHAnsi" w:eastAsiaTheme="majorEastAsia" w:hAnsiTheme="majorHAnsi" w:cstheme="majorBidi"/>
                    <w:color w:val="4472C4" w:themeColor="accent1"/>
                    <w:sz w:val="44"/>
                    <w:szCs w:val="44"/>
                  </w:rPr>
                  <w:alias w:val="Title"/>
                  <w:id w:val="13406919"/>
                  <w:placeholder>
                    <w:docPart w:val="ECB88502F078471D9016B37A1526157B"/>
                  </w:placeholder>
                  <w:dataBinding w:prefixMappings="xmlns:ns0='http://schemas.openxmlformats.org/package/2006/metadata/core-properties' xmlns:ns1='http://purl.org/dc/elements/1.1/'" w:xpath="/ns0:coreProperties[1]/ns1:title[1]" w:storeItemID="{6C3C8BC8-F283-45AE-878A-BAB7291924A1}"/>
                  <w:text/>
                </w:sdtPr>
                <w:sdtEndPr/>
                <w:sdtContent>
                  <w:p w14:paraId="292CF308" w14:textId="313C1E24" w:rsidR="002A4A74" w:rsidRDefault="00B859F5">
                    <w:pPr>
                      <w:pStyle w:val="NoSpacing"/>
                      <w:spacing w:line="216" w:lineRule="auto"/>
                      <w:rPr>
                        <w:rFonts w:asciiTheme="majorHAnsi" w:eastAsiaTheme="majorEastAsia" w:hAnsiTheme="majorHAnsi" w:cstheme="majorBidi"/>
                        <w:color w:val="4472C4" w:themeColor="accent1"/>
                        <w:sz w:val="88"/>
                        <w:szCs w:val="88"/>
                      </w:rPr>
                    </w:pPr>
                    <w:r>
                      <w:rPr>
                        <w:rFonts w:asciiTheme="majorHAnsi" w:eastAsiaTheme="majorEastAsia" w:hAnsiTheme="majorHAnsi" w:cstheme="majorBidi"/>
                        <w:color w:val="4472C4" w:themeColor="accent1"/>
                        <w:sz w:val="44"/>
                        <w:szCs w:val="44"/>
                      </w:rPr>
                      <w:t>Surface Speaker Strategic Marketing Plan</w:t>
                    </w:r>
                  </w:p>
                </w:sdtContent>
              </w:sdt>
            </w:tc>
          </w:tr>
          <w:tr w:rsidR="002A4A74" w14:paraId="4CA69EE7" w14:textId="77777777" w:rsidTr="002A4A74">
            <w:tc>
              <w:tcPr>
                <w:tcW w:w="7905" w:type="dxa"/>
                <w:tcMar>
                  <w:top w:w="216" w:type="dxa"/>
                  <w:left w:w="115" w:type="dxa"/>
                  <w:bottom w:w="216" w:type="dxa"/>
                  <w:right w:w="115" w:type="dxa"/>
                </w:tcMar>
              </w:tcPr>
              <w:p w14:paraId="51372C2D" w14:textId="6B2B437D" w:rsidR="002A4A74" w:rsidRDefault="002A4A74">
                <w:pPr>
                  <w:pStyle w:val="NoSpacing"/>
                  <w:rPr>
                    <w:color w:val="2F5496" w:themeColor="accent1" w:themeShade="BF"/>
                    <w:sz w:val="24"/>
                  </w:rPr>
                </w:pPr>
              </w:p>
            </w:tc>
          </w:tr>
        </w:tbl>
        <w:tbl>
          <w:tblPr>
            <w:tblpPr w:leftFromText="187" w:rightFromText="187" w:horzAnchor="margin" w:tblpXSpec="center" w:tblpYSpec="bottom"/>
            <w:tblW w:w="3857" w:type="pct"/>
            <w:tblLook w:val="04A0" w:firstRow="1" w:lastRow="0" w:firstColumn="1" w:lastColumn="0" w:noHBand="0" w:noVBand="1"/>
          </w:tblPr>
          <w:tblGrid>
            <w:gridCol w:w="7220"/>
          </w:tblGrid>
          <w:tr w:rsidR="002A4A74" w14:paraId="0BCAE7A8" w14:textId="77777777">
            <w:tc>
              <w:tcPr>
                <w:tcW w:w="7221" w:type="dxa"/>
                <w:tcMar>
                  <w:top w:w="216" w:type="dxa"/>
                  <w:left w:w="115" w:type="dxa"/>
                  <w:bottom w:w="216" w:type="dxa"/>
                  <w:right w:w="115" w:type="dxa"/>
                </w:tcMar>
              </w:tcPr>
              <w:sdt>
                <w:sdtPr>
                  <w:rPr>
                    <w:color w:val="4472C4" w:themeColor="accent1"/>
                    <w:sz w:val="28"/>
                    <w:szCs w:val="28"/>
                  </w:rPr>
                  <w:alias w:val="Author"/>
                  <w:id w:val="13406928"/>
                  <w:placeholder>
                    <w:docPart w:val="3E99F822D7B642698175A4BD480AB076"/>
                  </w:placeholder>
                  <w:dataBinding w:prefixMappings="xmlns:ns0='http://schemas.openxmlformats.org/package/2006/metadata/core-properties' xmlns:ns1='http://purl.org/dc/elements/1.1/'" w:xpath="/ns0:coreProperties[1]/ns1:creator[1]" w:storeItemID="{6C3C8BC8-F283-45AE-878A-BAB7291924A1}"/>
                  <w:text/>
                </w:sdtPr>
                <w:sdtEndPr/>
                <w:sdtContent>
                  <w:p w14:paraId="2F2AD49E" w14:textId="2B0A80CC" w:rsidR="002A4A74" w:rsidRDefault="002A4A74">
                    <w:pPr>
                      <w:pStyle w:val="NoSpacing"/>
                      <w:rPr>
                        <w:color w:val="4472C4" w:themeColor="accent1"/>
                        <w:sz w:val="28"/>
                        <w:szCs w:val="28"/>
                      </w:rPr>
                    </w:pPr>
                    <w:r>
                      <w:rPr>
                        <w:color w:val="4472C4" w:themeColor="accent1"/>
                        <w:sz w:val="28"/>
                        <w:szCs w:val="28"/>
                      </w:rPr>
                      <w:t>Jennifer R. Scott</w:t>
                    </w:r>
                  </w:p>
                </w:sdtContent>
              </w:sdt>
              <w:sdt>
                <w:sdtPr>
                  <w:rPr>
                    <w:color w:val="4472C4" w:themeColor="accent1"/>
                    <w:sz w:val="28"/>
                    <w:szCs w:val="28"/>
                  </w:rPr>
                  <w:alias w:val="Date"/>
                  <w:tag w:val="Date"/>
                  <w:id w:val="13406932"/>
                  <w:placeholder>
                    <w:docPart w:val="1E209B4C6B6F43E1844C1D7AB99A7911"/>
                  </w:placeholder>
                  <w:dataBinding w:prefixMappings="xmlns:ns0='http://schemas.microsoft.com/office/2006/coverPageProps'" w:xpath="/ns0:CoverPageProperties[1]/ns0:PublishDate[1]" w:storeItemID="{55AF091B-3C7A-41E3-B477-F2FDAA23CFDA}"/>
                  <w:date w:fullDate="2021-02-12T00:00:00Z">
                    <w:dateFormat w:val="M-d-yyyy"/>
                    <w:lid w:val="en-US"/>
                    <w:storeMappedDataAs w:val="dateTime"/>
                    <w:calendar w:val="gregorian"/>
                  </w:date>
                </w:sdtPr>
                <w:sdtEndPr/>
                <w:sdtContent>
                  <w:p w14:paraId="192B7CEE" w14:textId="05051E86" w:rsidR="002A4A74" w:rsidRDefault="001B4D18">
                    <w:pPr>
                      <w:pStyle w:val="NoSpacing"/>
                      <w:rPr>
                        <w:color w:val="4472C4" w:themeColor="accent1"/>
                        <w:sz w:val="28"/>
                        <w:szCs w:val="28"/>
                      </w:rPr>
                    </w:pPr>
                    <w:r>
                      <w:rPr>
                        <w:color w:val="4472C4" w:themeColor="accent1"/>
                        <w:sz w:val="28"/>
                        <w:szCs w:val="28"/>
                      </w:rPr>
                      <w:t>2-1</w:t>
                    </w:r>
                    <w:r w:rsidR="00B859F5">
                      <w:rPr>
                        <w:color w:val="4472C4" w:themeColor="accent1"/>
                        <w:sz w:val="28"/>
                        <w:szCs w:val="28"/>
                      </w:rPr>
                      <w:t>2</w:t>
                    </w:r>
                    <w:r>
                      <w:rPr>
                        <w:color w:val="4472C4" w:themeColor="accent1"/>
                        <w:sz w:val="28"/>
                        <w:szCs w:val="28"/>
                      </w:rPr>
                      <w:t>-2021</w:t>
                    </w:r>
                  </w:p>
                </w:sdtContent>
              </w:sdt>
              <w:p w14:paraId="34646D89" w14:textId="77777777" w:rsidR="002A4A74" w:rsidRDefault="002A4A74">
                <w:pPr>
                  <w:pStyle w:val="NoSpacing"/>
                  <w:rPr>
                    <w:color w:val="4472C4" w:themeColor="accent1"/>
                  </w:rPr>
                </w:pPr>
              </w:p>
            </w:tc>
          </w:tr>
        </w:tbl>
        <w:p w14:paraId="3CDC2A02" w14:textId="0CC4B54C" w:rsidR="002A4A74" w:rsidRDefault="00BC1A1C">
          <w:pPr>
            <w:rPr>
              <w:rFonts w:ascii="Times New Roman" w:hAnsi="Times New Roman" w:cs="Times New Roman"/>
              <w:b/>
              <w:bCs/>
              <w:color w:val="7F7F7F" w:themeColor="text1" w:themeTint="80"/>
              <w:sz w:val="32"/>
              <w:szCs w:val="32"/>
            </w:rPr>
          </w:pPr>
        </w:p>
      </w:sdtContent>
    </w:sdt>
    <w:p w14:paraId="1A06EFB4"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0D5AE99E"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4F758F43"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3733D059"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1FB8A0DD"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61D8AA3F"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621BF360"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793373C8"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4E789A90"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200C212D" w14:textId="77777777" w:rsidR="00CF4ED8" w:rsidRDefault="00CF4ED8" w:rsidP="007E6664">
      <w:pPr>
        <w:spacing w:after="0" w:line="480" w:lineRule="auto"/>
        <w:rPr>
          <w:rFonts w:ascii="Times New Roman" w:hAnsi="Times New Roman" w:cs="Times New Roman"/>
          <w:b/>
          <w:bCs/>
          <w:color w:val="7F7F7F" w:themeColor="text1" w:themeTint="80"/>
          <w:sz w:val="32"/>
          <w:szCs w:val="32"/>
        </w:rPr>
      </w:pPr>
    </w:p>
    <w:p w14:paraId="76E4BB2C" w14:textId="77777777" w:rsidR="002A4A74" w:rsidRDefault="002A4A74" w:rsidP="007E6664">
      <w:pPr>
        <w:spacing w:after="0" w:line="480" w:lineRule="auto"/>
        <w:rPr>
          <w:rFonts w:ascii="Times New Roman" w:hAnsi="Times New Roman" w:cs="Times New Roman"/>
          <w:b/>
          <w:bCs/>
          <w:color w:val="7F7F7F" w:themeColor="text1" w:themeTint="80"/>
          <w:sz w:val="32"/>
          <w:szCs w:val="32"/>
        </w:rPr>
      </w:pPr>
    </w:p>
    <w:p w14:paraId="17E93CDB" w14:textId="77777777" w:rsidR="002A4A74" w:rsidRDefault="002A4A74" w:rsidP="007E6664">
      <w:pPr>
        <w:spacing w:after="0" w:line="480" w:lineRule="auto"/>
        <w:rPr>
          <w:rFonts w:ascii="Times New Roman" w:hAnsi="Times New Roman" w:cs="Times New Roman"/>
          <w:b/>
          <w:bCs/>
          <w:color w:val="7F7F7F" w:themeColor="text1" w:themeTint="80"/>
          <w:sz w:val="32"/>
          <w:szCs w:val="32"/>
        </w:rPr>
      </w:pPr>
    </w:p>
    <w:p w14:paraId="7C36C498" w14:textId="77777777" w:rsidR="002A4A74" w:rsidRDefault="002A4A74" w:rsidP="007E6664">
      <w:pPr>
        <w:spacing w:after="0" w:line="480" w:lineRule="auto"/>
        <w:rPr>
          <w:rFonts w:ascii="Times New Roman" w:hAnsi="Times New Roman" w:cs="Times New Roman"/>
          <w:b/>
          <w:bCs/>
          <w:color w:val="7F7F7F" w:themeColor="text1" w:themeTint="80"/>
          <w:sz w:val="32"/>
          <w:szCs w:val="32"/>
        </w:rPr>
      </w:pPr>
    </w:p>
    <w:p w14:paraId="7A51396C" w14:textId="77777777" w:rsidR="002A4A74" w:rsidRDefault="002A4A74" w:rsidP="007E6664">
      <w:pPr>
        <w:spacing w:after="0" w:line="480" w:lineRule="auto"/>
        <w:rPr>
          <w:rFonts w:ascii="Times New Roman" w:hAnsi="Times New Roman" w:cs="Times New Roman"/>
          <w:b/>
          <w:bCs/>
          <w:color w:val="7F7F7F" w:themeColor="text1" w:themeTint="80"/>
          <w:sz w:val="32"/>
          <w:szCs w:val="32"/>
        </w:rPr>
      </w:pPr>
    </w:p>
    <w:p w14:paraId="0AE15238"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26CCBA4A"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sdt>
      <w:sdtPr>
        <w:rPr>
          <w:rFonts w:asciiTheme="minorHAnsi" w:eastAsiaTheme="minorEastAsia" w:hAnsiTheme="minorHAnsi" w:cs="Times New Roman"/>
          <w:color w:val="auto"/>
          <w:sz w:val="22"/>
          <w:szCs w:val="22"/>
        </w:rPr>
        <w:id w:val="955758216"/>
        <w:docPartObj>
          <w:docPartGallery w:val="Table of Contents"/>
          <w:docPartUnique/>
        </w:docPartObj>
      </w:sdtPr>
      <w:sdtEndPr/>
      <w:sdtContent>
        <w:p w14:paraId="659257B6" w14:textId="53E893D3" w:rsidR="00F032C9" w:rsidRPr="00F032C9" w:rsidRDefault="00F032C9" w:rsidP="00AC1F5D">
          <w:pPr>
            <w:pStyle w:val="TOCHeading"/>
            <w:jc w:val="both"/>
            <w:rPr>
              <w:rFonts w:ascii="Times New Roman" w:hAnsi="Times New Roman" w:cs="Times New Roman"/>
            </w:rPr>
          </w:pPr>
          <w:r w:rsidRPr="00F032C9">
            <w:rPr>
              <w:rFonts w:ascii="Times New Roman" w:hAnsi="Times New Roman" w:cs="Times New Roman"/>
            </w:rPr>
            <w:t>Table of Contents</w:t>
          </w:r>
        </w:p>
        <w:p w14:paraId="3A3BC52F" w14:textId="3DA8651D" w:rsidR="00F032C9" w:rsidRDefault="00AA7335">
          <w:pPr>
            <w:pStyle w:val="TOC1"/>
            <w:rPr>
              <w:rFonts w:ascii="Times New Roman" w:hAnsi="Times New Roman"/>
              <w:b/>
              <w:bCs/>
            </w:rPr>
          </w:pPr>
          <w:r>
            <w:rPr>
              <w:rFonts w:ascii="Times New Roman" w:hAnsi="Times New Roman"/>
              <w:b/>
              <w:bCs/>
            </w:rPr>
            <w:t>Executive Summary</w:t>
          </w:r>
          <w:r w:rsidR="00F032C9" w:rsidRPr="00F032C9">
            <w:rPr>
              <w:rFonts w:ascii="Times New Roman" w:hAnsi="Times New Roman"/>
            </w:rPr>
            <w:ptab w:relativeTo="margin" w:alignment="right" w:leader="dot"/>
          </w:r>
          <w:r w:rsidR="00D85A03">
            <w:rPr>
              <w:rFonts w:ascii="Times New Roman" w:hAnsi="Times New Roman"/>
              <w:b/>
              <w:bCs/>
            </w:rPr>
            <w:t>3</w:t>
          </w:r>
        </w:p>
        <w:p w14:paraId="36CDB0BB" w14:textId="73A6D875" w:rsidR="00AA7335" w:rsidRDefault="00AA7335" w:rsidP="00AA7335">
          <w:pPr>
            <w:pStyle w:val="TOC1"/>
            <w:rPr>
              <w:rFonts w:ascii="Times New Roman" w:hAnsi="Times New Roman"/>
              <w:b/>
              <w:bCs/>
            </w:rPr>
          </w:pPr>
          <w:r>
            <w:rPr>
              <w:rFonts w:ascii="Times New Roman" w:hAnsi="Times New Roman"/>
              <w:b/>
              <w:bCs/>
            </w:rPr>
            <w:t>Current Marketing Situation</w:t>
          </w:r>
          <w:r w:rsidRPr="00F032C9">
            <w:rPr>
              <w:rFonts w:ascii="Times New Roman" w:hAnsi="Times New Roman"/>
            </w:rPr>
            <w:ptab w:relativeTo="margin" w:alignment="right" w:leader="dot"/>
          </w:r>
          <w:r w:rsidR="00D85A03">
            <w:rPr>
              <w:rFonts w:ascii="Times New Roman" w:hAnsi="Times New Roman"/>
              <w:b/>
              <w:bCs/>
            </w:rPr>
            <w:t>4</w:t>
          </w:r>
        </w:p>
        <w:p w14:paraId="2F60622A" w14:textId="1FFB3C1C" w:rsidR="00C86B96" w:rsidRDefault="00C86B96" w:rsidP="00C86B96">
          <w:pPr>
            <w:pStyle w:val="TOC1"/>
            <w:rPr>
              <w:rFonts w:ascii="Times New Roman" w:hAnsi="Times New Roman"/>
              <w:b/>
              <w:bCs/>
            </w:rPr>
          </w:pPr>
          <w:r>
            <w:rPr>
              <w:rFonts w:ascii="Times New Roman" w:hAnsi="Times New Roman"/>
              <w:b/>
              <w:bCs/>
            </w:rPr>
            <w:t>Market Description</w:t>
          </w:r>
          <w:r w:rsidRPr="00F032C9">
            <w:rPr>
              <w:rFonts w:ascii="Times New Roman" w:hAnsi="Times New Roman"/>
            </w:rPr>
            <w:ptab w:relativeTo="margin" w:alignment="right" w:leader="dot"/>
          </w:r>
          <w:r w:rsidR="00D85A03">
            <w:rPr>
              <w:rFonts w:ascii="Times New Roman" w:hAnsi="Times New Roman"/>
              <w:b/>
              <w:bCs/>
            </w:rPr>
            <w:t>4</w:t>
          </w:r>
        </w:p>
        <w:p w14:paraId="60B9048F" w14:textId="4DB56066" w:rsidR="00AA7335" w:rsidRPr="00453932" w:rsidRDefault="00453964" w:rsidP="00453932">
          <w:pPr>
            <w:pStyle w:val="TOC1"/>
            <w:rPr>
              <w:rFonts w:ascii="Times New Roman" w:hAnsi="Times New Roman"/>
            </w:rPr>
          </w:pPr>
          <w:r>
            <w:rPr>
              <w:rFonts w:ascii="Times New Roman" w:hAnsi="Times New Roman"/>
              <w:b/>
              <w:bCs/>
            </w:rPr>
            <w:t>Product Review</w:t>
          </w:r>
          <w:r w:rsidRPr="00F032C9">
            <w:rPr>
              <w:rFonts w:ascii="Times New Roman" w:hAnsi="Times New Roman"/>
            </w:rPr>
            <w:ptab w:relativeTo="margin" w:alignment="right" w:leader="dot"/>
          </w:r>
          <w:r w:rsidR="00D85A03">
            <w:rPr>
              <w:rFonts w:ascii="Times New Roman" w:hAnsi="Times New Roman"/>
              <w:b/>
              <w:bCs/>
            </w:rPr>
            <w:t>5</w:t>
          </w:r>
        </w:p>
        <w:p w14:paraId="220878FD" w14:textId="2DB5F19D" w:rsidR="00F032C9" w:rsidRDefault="00453932">
          <w:pPr>
            <w:pStyle w:val="TOC2"/>
            <w:ind w:left="216"/>
            <w:rPr>
              <w:rFonts w:ascii="Times New Roman" w:hAnsi="Times New Roman"/>
            </w:rPr>
          </w:pPr>
          <w:bookmarkStart w:id="1" w:name="_Hlk63952885"/>
          <w:r>
            <w:rPr>
              <w:rFonts w:ascii="Times New Roman" w:hAnsi="Times New Roman"/>
            </w:rPr>
            <w:t>Product Description</w:t>
          </w:r>
          <w:r w:rsidR="00F032C9" w:rsidRPr="00F032C9">
            <w:rPr>
              <w:rFonts w:ascii="Times New Roman" w:hAnsi="Times New Roman"/>
            </w:rPr>
            <w:ptab w:relativeTo="margin" w:alignment="right" w:leader="dot"/>
          </w:r>
          <w:r w:rsidR="00D85A03">
            <w:rPr>
              <w:rFonts w:ascii="Times New Roman" w:hAnsi="Times New Roman"/>
            </w:rPr>
            <w:t>6</w:t>
          </w:r>
        </w:p>
        <w:p w14:paraId="311ABBEA" w14:textId="615E73B6" w:rsidR="00453932" w:rsidRPr="00F032C9" w:rsidRDefault="00453932" w:rsidP="00453932">
          <w:pPr>
            <w:pStyle w:val="TOC2"/>
            <w:ind w:left="216"/>
            <w:rPr>
              <w:rFonts w:ascii="Times New Roman" w:hAnsi="Times New Roman"/>
            </w:rPr>
          </w:pPr>
          <w:r>
            <w:rPr>
              <w:rFonts w:ascii="Times New Roman" w:hAnsi="Times New Roman"/>
            </w:rPr>
            <w:t>Functionality and Benefits</w:t>
          </w:r>
          <w:r w:rsidRPr="00F032C9">
            <w:rPr>
              <w:rFonts w:ascii="Times New Roman" w:hAnsi="Times New Roman"/>
            </w:rPr>
            <w:ptab w:relativeTo="margin" w:alignment="right" w:leader="dot"/>
          </w:r>
          <w:r w:rsidR="00D85A03">
            <w:rPr>
              <w:rFonts w:ascii="Times New Roman" w:hAnsi="Times New Roman"/>
            </w:rPr>
            <w:t>7</w:t>
          </w:r>
        </w:p>
        <w:p w14:paraId="661947CA" w14:textId="6C258BDE" w:rsidR="00453932" w:rsidRPr="00F032C9" w:rsidRDefault="00453932" w:rsidP="00453932">
          <w:pPr>
            <w:pStyle w:val="TOC2"/>
            <w:ind w:left="216"/>
            <w:rPr>
              <w:rFonts w:ascii="Times New Roman" w:hAnsi="Times New Roman"/>
            </w:rPr>
          </w:pPr>
          <w:r>
            <w:rPr>
              <w:rFonts w:ascii="Times New Roman" w:hAnsi="Times New Roman"/>
            </w:rPr>
            <w:t>Packaging and Price Point</w:t>
          </w:r>
          <w:r w:rsidRPr="00F032C9">
            <w:rPr>
              <w:rFonts w:ascii="Times New Roman" w:hAnsi="Times New Roman"/>
            </w:rPr>
            <w:ptab w:relativeTo="margin" w:alignment="right" w:leader="dot"/>
          </w:r>
          <w:r w:rsidR="00D85A03">
            <w:rPr>
              <w:rFonts w:ascii="Times New Roman" w:hAnsi="Times New Roman"/>
            </w:rPr>
            <w:t>7</w:t>
          </w:r>
        </w:p>
        <w:p w14:paraId="07142FB0" w14:textId="2BEBB973" w:rsidR="00453932" w:rsidRPr="00453932" w:rsidRDefault="00951D60" w:rsidP="00453932">
          <w:pPr>
            <w:pStyle w:val="TOC2"/>
            <w:ind w:left="216"/>
            <w:rPr>
              <w:rFonts w:ascii="Times New Roman" w:hAnsi="Times New Roman"/>
            </w:rPr>
          </w:pPr>
          <w:r>
            <w:rPr>
              <w:rFonts w:ascii="Times New Roman" w:hAnsi="Times New Roman"/>
            </w:rPr>
            <w:t>Place and Promotion</w:t>
          </w:r>
          <w:r w:rsidR="00453932" w:rsidRPr="00F032C9">
            <w:rPr>
              <w:rFonts w:ascii="Times New Roman" w:hAnsi="Times New Roman"/>
            </w:rPr>
            <w:ptab w:relativeTo="margin" w:alignment="right" w:leader="dot"/>
          </w:r>
          <w:r w:rsidR="00D85A03">
            <w:rPr>
              <w:rFonts w:ascii="Times New Roman" w:hAnsi="Times New Roman"/>
            </w:rPr>
            <w:t>8</w:t>
          </w:r>
        </w:p>
        <w:bookmarkEnd w:id="1"/>
        <w:p w14:paraId="0263D91F" w14:textId="72F6CDD0" w:rsidR="00F032C9" w:rsidRDefault="001D7A2F">
          <w:pPr>
            <w:pStyle w:val="TOC1"/>
            <w:rPr>
              <w:rFonts w:ascii="Times New Roman" w:hAnsi="Times New Roman"/>
              <w:b/>
              <w:bCs/>
            </w:rPr>
          </w:pPr>
          <w:r>
            <w:rPr>
              <w:rFonts w:ascii="Times New Roman" w:hAnsi="Times New Roman"/>
              <w:b/>
              <w:bCs/>
            </w:rPr>
            <w:t>Competitive Review</w:t>
          </w:r>
          <w:r w:rsidR="00F032C9" w:rsidRPr="00F032C9">
            <w:rPr>
              <w:rFonts w:ascii="Times New Roman" w:hAnsi="Times New Roman"/>
            </w:rPr>
            <w:ptab w:relativeTo="margin" w:alignment="right" w:leader="dot"/>
          </w:r>
          <w:r w:rsidR="00D85A03">
            <w:rPr>
              <w:rFonts w:ascii="Times New Roman" w:hAnsi="Times New Roman"/>
              <w:b/>
              <w:bCs/>
            </w:rPr>
            <w:t>8</w:t>
          </w:r>
        </w:p>
        <w:p w14:paraId="00055947" w14:textId="759DBA9A" w:rsidR="001D7A2F" w:rsidRDefault="001D7A2F" w:rsidP="001D7A2F">
          <w:pPr>
            <w:pStyle w:val="TOC2"/>
            <w:ind w:left="216"/>
            <w:rPr>
              <w:rFonts w:ascii="Times New Roman" w:hAnsi="Times New Roman"/>
            </w:rPr>
          </w:pPr>
          <w:bookmarkStart w:id="2" w:name="_Hlk63953153"/>
          <w:r>
            <w:rPr>
              <w:rFonts w:ascii="Times New Roman" w:hAnsi="Times New Roman"/>
            </w:rPr>
            <w:t>NEST by Google</w:t>
          </w:r>
          <w:r w:rsidRPr="00F032C9">
            <w:rPr>
              <w:rFonts w:ascii="Times New Roman" w:hAnsi="Times New Roman"/>
            </w:rPr>
            <w:ptab w:relativeTo="margin" w:alignment="right" w:leader="dot"/>
          </w:r>
          <w:r w:rsidR="00D85A03">
            <w:rPr>
              <w:rFonts w:ascii="Times New Roman" w:hAnsi="Times New Roman"/>
            </w:rPr>
            <w:t>8</w:t>
          </w:r>
        </w:p>
        <w:p w14:paraId="683EB854" w14:textId="60DF1914" w:rsidR="001D7A2F" w:rsidRPr="00F032C9" w:rsidRDefault="009A47E0" w:rsidP="001D7A2F">
          <w:pPr>
            <w:pStyle w:val="TOC2"/>
            <w:ind w:left="216"/>
            <w:rPr>
              <w:rFonts w:ascii="Times New Roman" w:hAnsi="Times New Roman"/>
            </w:rPr>
          </w:pPr>
          <w:r>
            <w:rPr>
              <w:rFonts w:ascii="Times New Roman" w:hAnsi="Times New Roman"/>
            </w:rPr>
            <w:t>SONOS</w:t>
          </w:r>
          <w:r w:rsidR="001D7A2F" w:rsidRPr="00F032C9">
            <w:rPr>
              <w:rFonts w:ascii="Times New Roman" w:hAnsi="Times New Roman"/>
            </w:rPr>
            <w:ptab w:relativeTo="margin" w:alignment="right" w:leader="dot"/>
          </w:r>
          <w:r w:rsidR="00D85A03">
            <w:rPr>
              <w:rFonts w:ascii="Times New Roman" w:hAnsi="Times New Roman"/>
            </w:rPr>
            <w:t>8</w:t>
          </w:r>
        </w:p>
        <w:p w14:paraId="49326FEB" w14:textId="3737E181" w:rsidR="001D7A2F" w:rsidRPr="00F032C9" w:rsidRDefault="00D2751E" w:rsidP="001D7A2F">
          <w:pPr>
            <w:pStyle w:val="TOC2"/>
            <w:ind w:left="216"/>
            <w:rPr>
              <w:rFonts w:ascii="Times New Roman" w:hAnsi="Times New Roman"/>
            </w:rPr>
          </w:pPr>
          <w:r>
            <w:rPr>
              <w:rFonts w:ascii="Times New Roman" w:hAnsi="Times New Roman"/>
            </w:rPr>
            <w:t>Substitutes and Competitor Claims</w:t>
          </w:r>
          <w:r w:rsidR="001D7A2F" w:rsidRPr="00F032C9">
            <w:rPr>
              <w:rFonts w:ascii="Times New Roman" w:hAnsi="Times New Roman"/>
            </w:rPr>
            <w:ptab w:relativeTo="margin" w:alignment="right" w:leader="dot"/>
          </w:r>
          <w:r w:rsidR="00D85A03">
            <w:rPr>
              <w:rFonts w:ascii="Times New Roman" w:hAnsi="Times New Roman"/>
            </w:rPr>
            <w:t>9</w:t>
          </w:r>
        </w:p>
        <w:p w14:paraId="66B2B9EB" w14:textId="00746BDF" w:rsidR="001D7A2F" w:rsidRDefault="00147B4B" w:rsidP="001D7A2F">
          <w:pPr>
            <w:pStyle w:val="TOC2"/>
            <w:ind w:left="216"/>
            <w:rPr>
              <w:rFonts w:ascii="Times New Roman" w:hAnsi="Times New Roman"/>
            </w:rPr>
          </w:pPr>
          <w:r>
            <w:rPr>
              <w:rFonts w:ascii="Times New Roman" w:hAnsi="Times New Roman"/>
            </w:rPr>
            <w:t>Response to Competitor Claims</w:t>
          </w:r>
          <w:r w:rsidR="001D7A2F" w:rsidRPr="00F032C9">
            <w:rPr>
              <w:rFonts w:ascii="Times New Roman" w:hAnsi="Times New Roman"/>
            </w:rPr>
            <w:ptab w:relativeTo="margin" w:alignment="right" w:leader="dot"/>
          </w:r>
          <w:r w:rsidR="00D85A03">
            <w:rPr>
              <w:rFonts w:ascii="Times New Roman" w:hAnsi="Times New Roman"/>
            </w:rPr>
            <w:t>9</w:t>
          </w:r>
        </w:p>
        <w:bookmarkEnd w:id="2"/>
        <w:p w14:paraId="406FDB22" w14:textId="45F9C7F4" w:rsidR="003D2EBB" w:rsidRDefault="003D2EBB" w:rsidP="003D2EBB">
          <w:pPr>
            <w:pStyle w:val="TOC1"/>
            <w:rPr>
              <w:rFonts w:ascii="Times New Roman" w:hAnsi="Times New Roman"/>
              <w:b/>
              <w:bCs/>
            </w:rPr>
          </w:pPr>
          <w:r>
            <w:rPr>
              <w:rFonts w:ascii="Times New Roman" w:hAnsi="Times New Roman"/>
              <w:b/>
              <w:bCs/>
            </w:rPr>
            <w:t>C</w:t>
          </w:r>
          <w:r w:rsidR="00870257">
            <w:rPr>
              <w:rFonts w:ascii="Times New Roman" w:hAnsi="Times New Roman"/>
              <w:b/>
              <w:bCs/>
            </w:rPr>
            <w:t>hannels and Logistics Reviews</w:t>
          </w:r>
          <w:r w:rsidRPr="00F032C9">
            <w:rPr>
              <w:rFonts w:ascii="Times New Roman" w:hAnsi="Times New Roman"/>
            </w:rPr>
            <w:ptab w:relativeTo="margin" w:alignment="right" w:leader="dot"/>
          </w:r>
          <w:r w:rsidR="00D85A03">
            <w:rPr>
              <w:rFonts w:ascii="Times New Roman" w:hAnsi="Times New Roman"/>
              <w:b/>
              <w:bCs/>
            </w:rPr>
            <w:t>10</w:t>
          </w:r>
        </w:p>
        <w:p w14:paraId="5E8CF915" w14:textId="39385E0D" w:rsidR="00F32453" w:rsidRDefault="00F32453" w:rsidP="00F32453">
          <w:pPr>
            <w:pStyle w:val="TOC2"/>
            <w:ind w:left="216"/>
            <w:rPr>
              <w:rFonts w:ascii="Times New Roman" w:hAnsi="Times New Roman"/>
            </w:rPr>
          </w:pPr>
          <w:r>
            <w:rPr>
              <w:rFonts w:ascii="Times New Roman" w:hAnsi="Times New Roman"/>
            </w:rPr>
            <w:t>Distribution Dynamics</w:t>
          </w:r>
          <w:r w:rsidRPr="00F032C9">
            <w:rPr>
              <w:rFonts w:ascii="Times New Roman" w:hAnsi="Times New Roman"/>
            </w:rPr>
            <w:ptab w:relativeTo="margin" w:alignment="right" w:leader="dot"/>
          </w:r>
          <w:r w:rsidR="00D85A03">
            <w:rPr>
              <w:rFonts w:ascii="Times New Roman" w:hAnsi="Times New Roman"/>
            </w:rPr>
            <w:t>10</w:t>
          </w:r>
        </w:p>
        <w:p w14:paraId="613C7CEF" w14:textId="1E7839DB" w:rsidR="00F32453" w:rsidRPr="00F032C9" w:rsidRDefault="00F32453" w:rsidP="00F32453">
          <w:pPr>
            <w:pStyle w:val="TOC2"/>
            <w:ind w:left="216"/>
            <w:rPr>
              <w:rFonts w:ascii="Times New Roman" w:hAnsi="Times New Roman"/>
            </w:rPr>
          </w:pPr>
          <w:r>
            <w:rPr>
              <w:rFonts w:ascii="Times New Roman" w:hAnsi="Times New Roman"/>
            </w:rPr>
            <w:t>Working with Channel Members</w:t>
          </w:r>
          <w:r w:rsidRPr="00F032C9">
            <w:rPr>
              <w:rFonts w:ascii="Times New Roman" w:hAnsi="Times New Roman"/>
            </w:rPr>
            <w:ptab w:relativeTo="margin" w:alignment="right" w:leader="dot"/>
          </w:r>
          <w:r w:rsidR="00D85A03">
            <w:rPr>
              <w:rFonts w:ascii="Times New Roman" w:hAnsi="Times New Roman"/>
            </w:rPr>
            <w:t>10</w:t>
          </w:r>
        </w:p>
        <w:p w14:paraId="6891C2A6" w14:textId="477FC784" w:rsidR="00F32453" w:rsidRPr="00F032C9" w:rsidRDefault="00805763" w:rsidP="00F32453">
          <w:pPr>
            <w:pStyle w:val="TOC2"/>
            <w:ind w:left="216"/>
            <w:rPr>
              <w:rFonts w:ascii="Times New Roman" w:hAnsi="Times New Roman"/>
            </w:rPr>
          </w:pPr>
          <w:r>
            <w:rPr>
              <w:rFonts w:ascii="Times New Roman" w:hAnsi="Times New Roman"/>
            </w:rPr>
            <w:t>Manufacturing, Warehousing, and Logistics</w:t>
          </w:r>
          <w:r w:rsidR="00F32453" w:rsidRPr="00F032C9">
            <w:rPr>
              <w:rFonts w:ascii="Times New Roman" w:hAnsi="Times New Roman"/>
            </w:rPr>
            <w:ptab w:relativeTo="margin" w:alignment="right" w:leader="dot"/>
          </w:r>
          <w:r w:rsidR="00D85A03">
            <w:rPr>
              <w:rFonts w:ascii="Times New Roman" w:hAnsi="Times New Roman"/>
            </w:rPr>
            <w:t>10</w:t>
          </w:r>
        </w:p>
        <w:p w14:paraId="3AE554BD" w14:textId="7E1162E9" w:rsidR="00F32453" w:rsidRDefault="00474CB7" w:rsidP="00F32453">
          <w:pPr>
            <w:pStyle w:val="TOC2"/>
            <w:ind w:left="216"/>
            <w:rPr>
              <w:rFonts w:ascii="Times New Roman" w:hAnsi="Times New Roman"/>
            </w:rPr>
          </w:pPr>
          <w:r>
            <w:rPr>
              <w:rFonts w:ascii="Times New Roman" w:hAnsi="Times New Roman"/>
            </w:rPr>
            <w:t>Other Associated Factors</w:t>
          </w:r>
          <w:r w:rsidR="00F32453" w:rsidRPr="00F032C9">
            <w:rPr>
              <w:rFonts w:ascii="Times New Roman" w:hAnsi="Times New Roman"/>
            </w:rPr>
            <w:ptab w:relativeTo="margin" w:alignment="right" w:leader="dot"/>
          </w:r>
          <w:r w:rsidR="00D85A03">
            <w:rPr>
              <w:rFonts w:ascii="Times New Roman" w:hAnsi="Times New Roman"/>
            </w:rPr>
            <w:t>10</w:t>
          </w:r>
        </w:p>
        <w:p w14:paraId="17E9DE0D" w14:textId="5896B54D" w:rsidR="008B730B" w:rsidRDefault="00483FA2" w:rsidP="008B730B">
          <w:pPr>
            <w:pStyle w:val="TOC1"/>
            <w:rPr>
              <w:rFonts w:ascii="Times New Roman" w:hAnsi="Times New Roman"/>
              <w:b/>
              <w:bCs/>
            </w:rPr>
          </w:pPr>
          <w:r>
            <w:rPr>
              <w:rFonts w:ascii="Times New Roman" w:hAnsi="Times New Roman"/>
              <w:b/>
              <w:bCs/>
            </w:rPr>
            <w:t>Strengths, Weaknesses, Opportunities, and Threats</w:t>
          </w:r>
          <w:r w:rsidR="008B730B" w:rsidRPr="00F032C9">
            <w:rPr>
              <w:rFonts w:ascii="Times New Roman" w:hAnsi="Times New Roman"/>
            </w:rPr>
            <w:ptab w:relativeTo="margin" w:alignment="right" w:leader="dot"/>
          </w:r>
          <w:r w:rsidR="00D85A03">
            <w:rPr>
              <w:rFonts w:ascii="Times New Roman" w:hAnsi="Times New Roman"/>
              <w:b/>
              <w:bCs/>
            </w:rPr>
            <w:t>13</w:t>
          </w:r>
        </w:p>
        <w:p w14:paraId="01F85857" w14:textId="565A212F" w:rsidR="008B730B" w:rsidRDefault="007E128D" w:rsidP="008B730B">
          <w:pPr>
            <w:pStyle w:val="TOC2"/>
            <w:ind w:left="216"/>
            <w:rPr>
              <w:rFonts w:ascii="Times New Roman" w:hAnsi="Times New Roman"/>
            </w:rPr>
          </w:pPr>
          <w:r>
            <w:rPr>
              <w:rFonts w:ascii="Times New Roman" w:hAnsi="Times New Roman"/>
            </w:rPr>
            <w:t>Strengths</w:t>
          </w:r>
          <w:r w:rsidR="008B730B" w:rsidRPr="00F032C9">
            <w:rPr>
              <w:rFonts w:ascii="Times New Roman" w:hAnsi="Times New Roman"/>
            </w:rPr>
            <w:ptab w:relativeTo="margin" w:alignment="right" w:leader="dot"/>
          </w:r>
          <w:r w:rsidR="00D85A03">
            <w:rPr>
              <w:rFonts w:ascii="Times New Roman" w:hAnsi="Times New Roman"/>
            </w:rPr>
            <w:t>14</w:t>
          </w:r>
        </w:p>
        <w:p w14:paraId="2F61BD40" w14:textId="3430CB7C" w:rsidR="008B730B" w:rsidRPr="00F032C9" w:rsidRDefault="008B730B" w:rsidP="008B730B">
          <w:pPr>
            <w:pStyle w:val="TOC2"/>
            <w:ind w:left="216"/>
            <w:rPr>
              <w:rFonts w:ascii="Times New Roman" w:hAnsi="Times New Roman"/>
            </w:rPr>
          </w:pPr>
          <w:r>
            <w:rPr>
              <w:rFonts w:ascii="Times New Roman" w:hAnsi="Times New Roman"/>
            </w:rPr>
            <w:t>W</w:t>
          </w:r>
          <w:r w:rsidR="007E128D">
            <w:rPr>
              <w:rFonts w:ascii="Times New Roman" w:hAnsi="Times New Roman"/>
            </w:rPr>
            <w:t>eaknesses</w:t>
          </w:r>
          <w:r w:rsidRPr="00F032C9">
            <w:rPr>
              <w:rFonts w:ascii="Times New Roman" w:hAnsi="Times New Roman"/>
            </w:rPr>
            <w:ptab w:relativeTo="margin" w:alignment="right" w:leader="dot"/>
          </w:r>
          <w:r w:rsidR="00D85A03">
            <w:rPr>
              <w:rFonts w:ascii="Times New Roman" w:hAnsi="Times New Roman"/>
            </w:rPr>
            <w:t>14</w:t>
          </w:r>
        </w:p>
        <w:p w14:paraId="53A60A35" w14:textId="640C096C" w:rsidR="008B730B" w:rsidRPr="00F032C9" w:rsidRDefault="007E128D" w:rsidP="008B730B">
          <w:pPr>
            <w:pStyle w:val="TOC2"/>
            <w:ind w:left="216"/>
            <w:rPr>
              <w:rFonts w:ascii="Times New Roman" w:hAnsi="Times New Roman"/>
            </w:rPr>
          </w:pPr>
          <w:r>
            <w:rPr>
              <w:rFonts w:ascii="Times New Roman" w:hAnsi="Times New Roman"/>
            </w:rPr>
            <w:t>Opportunities</w:t>
          </w:r>
          <w:r w:rsidR="008B730B" w:rsidRPr="00F032C9">
            <w:rPr>
              <w:rFonts w:ascii="Times New Roman" w:hAnsi="Times New Roman"/>
            </w:rPr>
            <w:ptab w:relativeTo="margin" w:alignment="right" w:leader="dot"/>
          </w:r>
          <w:r w:rsidR="00D85A03">
            <w:rPr>
              <w:rFonts w:ascii="Times New Roman" w:hAnsi="Times New Roman"/>
            </w:rPr>
            <w:t>15</w:t>
          </w:r>
        </w:p>
        <w:p w14:paraId="23E26873" w14:textId="335AEAD1" w:rsidR="008B730B" w:rsidRDefault="007E128D" w:rsidP="008B730B">
          <w:pPr>
            <w:pStyle w:val="TOC2"/>
            <w:ind w:left="216"/>
            <w:rPr>
              <w:rFonts w:ascii="Times New Roman" w:hAnsi="Times New Roman"/>
            </w:rPr>
          </w:pPr>
          <w:r>
            <w:rPr>
              <w:rFonts w:ascii="Times New Roman" w:hAnsi="Times New Roman"/>
            </w:rPr>
            <w:t>Threats</w:t>
          </w:r>
          <w:r w:rsidR="008B730B" w:rsidRPr="00F032C9">
            <w:rPr>
              <w:rFonts w:ascii="Times New Roman" w:hAnsi="Times New Roman"/>
            </w:rPr>
            <w:ptab w:relativeTo="margin" w:alignment="right" w:leader="dot"/>
          </w:r>
          <w:r w:rsidR="00D85A03">
            <w:rPr>
              <w:rFonts w:ascii="Times New Roman" w:hAnsi="Times New Roman"/>
            </w:rPr>
            <w:t>15</w:t>
          </w:r>
        </w:p>
        <w:p w14:paraId="4B1D8292" w14:textId="0FAD60B9" w:rsidR="00146B46" w:rsidRDefault="00146B46" w:rsidP="00146B46">
          <w:pPr>
            <w:pStyle w:val="TOC1"/>
            <w:rPr>
              <w:rFonts w:ascii="Times New Roman" w:hAnsi="Times New Roman"/>
              <w:b/>
              <w:bCs/>
            </w:rPr>
          </w:pPr>
          <w:r>
            <w:rPr>
              <w:rFonts w:ascii="Times New Roman" w:hAnsi="Times New Roman"/>
              <w:b/>
              <w:bCs/>
            </w:rPr>
            <w:t>Objectives and Issues</w:t>
          </w:r>
          <w:r w:rsidRPr="00F032C9">
            <w:rPr>
              <w:rFonts w:ascii="Times New Roman" w:hAnsi="Times New Roman"/>
            </w:rPr>
            <w:ptab w:relativeTo="margin" w:alignment="right" w:leader="dot"/>
          </w:r>
          <w:r w:rsidR="00D85A03">
            <w:rPr>
              <w:rFonts w:ascii="Times New Roman" w:hAnsi="Times New Roman"/>
              <w:b/>
              <w:bCs/>
            </w:rPr>
            <w:t>16</w:t>
          </w:r>
        </w:p>
        <w:p w14:paraId="4627042A" w14:textId="5598ED14" w:rsidR="00146B46" w:rsidRDefault="00146B46" w:rsidP="00146B46">
          <w:pPr>
            <w:pStyle w:val="TOC2"/>
            <w:ind w:left="216"/>
            <w:rPr>
              <w:rFonts w:ascii="Times New Roman" w:hAnsi="Times New Roman"/>
            </w:rPr>
          </w:pPr>
          <w:r>
            <w:rPr>
              <w:rFonts w:ascii="Times New Roman" w:hAnsi="Times New Roman"/>
            </w:rPr>
            <w:t>Pre-release Objectives</w:t>
          </w:r>
          <w:r w:rsidRPr="00F032C9">
            <w:rPr>
              <w:rFonts w:ascii="Times New Roman" w:hAnsi="Times New Roman"/>
            </w:rPr>
            <w:ptab w:relativeTo="margin" w:alignment="right" w:leader="dot"/>
          </w:r>
          <w:r w:rsidR="00D85A03">
            <w:rPr>
              <w:rFonts w:ascii="Times New Roman" w:hAnsi="Times New Roman"/>
            </w:rPr>
            <w:t>16</w:t>
          </w:r>
        </w:p>
        <w:p w14:paraId="61D79307" w14:textId="2E908506" w:rsidR="00146B46" w:rsidRPr="00F032C9" w:rsidRDefault="00146B46" w:rsidP="00146B46">
          <w:pPr>
            <w:pStyle w:val="TOC2"/>
            <w:ind w:left="216"/>
            <w:rPr>
              <w:rFonts w:ascii="Times New Roman" w:hAnsi="Times New Roman"/>
            </w:rPr>
          </w:pPr>
          <w:r>
            <w:rPr>
              <w:rFonts w:ascii="Times New Roman" w:hAnsi="Times New Roman"/>
            </w:rPr>
            <w:t>First Year Objectives</w:t>
          </w:r>
          <w:r w:rsidRPr="00F032C9">
            <w:rPr>
              <w:rFonts w:ascii="Times New Roman" w:hAnsi="Times New Roman"/>
            </w:rPr>
            <w:ptab w:relativeTo="margin" w:alignment="right" w:leader="dot"/>
          </w:r>
          <w:r w:rsidR="00D85A03">
            <w:rPr>
              <w:rFonts w:ascii="Times New Roman" w:hAnsi="Times New Roman"/>
            </w:rPr>
            <w:t>18</w:t>
          </w:r>
        </w:p>
        <w:p w14:paraId="2630503B" w14:textId="2253DF85" w:rsidR="00146B46" w:rsidRPr="00F032C9" w:rsidRDefault="00146B46" w:rsidP="00146B46">
          <w:pPr>
            <w:pStyle w:val="TOC2"/>
            <w:ind w:left="216"/>
            <w:rPr>
              <w:rFonts w:ascii="Times New Roman" w:hAnsi="Times New Roman"/>
            </w:rPr>
          </w:pPr>
          <w:r>
            <w:rPr>
              <w:rFonts w:ascii="Times New Roman" w:hAnsi="Times New Roman"/>
            </w:rPr>
            <w:t>Second Year Objectives</w:t>
          </w:r>
          <w:r w:rsidRPr="00F032C9">
            <w:rPr>
              <w:rFonts w:ascii="Times New Roman" w:hAnsi="Times New Roman"/>
            </w:rPr>
            <w:ptab w:relativeTo="margin" w:alignment="right" w:leader="dot"/>
          </w:r>
          <w:r w:rsidR="00D85A03">
            <w:rPr>
              <w:rFonts w:ascii="Times New Roman" w:hAnsi="Times New Roman"/>
            </w:rPr>
            <w:t>19</w:t>
          </w:r>
        </w:p>
        <w:p w14:paraId="2682B55C" w14:textId="28D2EB25" w:rsidR="00146B46" w:rsidRDefault="00146B46" w:rsidP="00146B46">
          <w:pPr>
            <w:pStyle w:val="TOC2"/>
            <w:ind w:left="216"/>
            <w:rPr>
              <w:rFonts w:ascii="Times New Roman" w:hAnsi="Times New Roman"/>
            </w:rPr>
          </w:pPr>
          <w:r>
            <w:rPr>
              <w:rFonts w:ascii="Times New Roman" w:hAnsi="Times New Roman"/>
            </w:rPr>
            <w:t>Issues</w:t>
          </w:r>
          <w:r w:rsidRPr="00F032C9">
            <w:rPr>
              <w:rFonts w:ascii="Times New Roman" w:hAnsi="Times New Roman"/>
            </w:rPr>
            <w:ptab w:relativeTo="margin" w:alignment="right" w:leader="dot"/>
          </w:r>
          <w:r w:rsidR="00D85A03">
            <w:rPr>
              <w:rFonts w:ascii="Times New Roman" w:hAnsi="Times New Roman"/>
            </w:rPr>
            <w:t>19</w:t>
          </w:r>
        </w:p>
        <w:p w14:paraId="656AC094" w14:textId="583DAFB9" w:rsidR="00B01652" w:rsidRDefault="00D6663E" w:rsidP="00B01652">
          <w:pPr>
            <w:pStyle w:val="TOC1"/>
            <w:rPr>
              <w:rFonts w:ascii="Times New Roman" w:hAnsi="Times New Roman"/>
              <w:b/>
              <w:bCs/>
            </w:rPr>
          </w:pPr>
          <w:r>
            <w:rPr>
              <w:rFonts w:ascii="Times New Roman" w:hAnsi="Times New Roman"/>
              <w:b/>
              <w:bCs/>
            </w:rPr>
            <w:t>Marketing Strategies</w:t>
          </w:r>
          <w:r w:rsidR="00B01652" w:rsidRPr="00F032C9">
            <w:rPr>
              <w:rFonts w:ascii="Times New Roman" w:hAnsi="Times New Roman"/>
            </w:rPr>
            <w:ptab w:relativeTo="margin" w:alignment="right" w:leader="dot"/>
          </w:r>
          <w:r w:rsidR="00D85A03">
            <w:rPr>
              <w:rFonts w:ascii="Times New Roman" w:hAnsi="Times New Roman"/>
              <w:b/>
              <w:bCs/>
            </w:rPr>
            <w:t>19</w:t>
          </w:r>
        </w:p>
        <w:p w14:paraId="4B6AED5F" w14:textId="518B2C7D" w:rsidR="00B01652" w:rsidRDefault="00D6663E" w:rsidP="00B01652">
          <w:pPr>
            <w:pStyle w:val="TOC2"/>
            <w:ind w:left="216"/>
            <w:rPr>
              <w:rFonts w:ascii="Times New Roman" w:hAnsi="Times New Roman"/>
            </w:rPr>
          </w:pPr>
          <w:r>
            <w:rPr>
              <w:rFonts w:ascii="Times New Roman" w:hAnsi="Times New Roman"/>
            </w:rPr>
            <w:t>Anticipated Growth</w:t>
          </w:r>
          <w:r w:rsidR="00B01652" w:rsidRPr="00F032C9">
            <w:rPr>
              <w:rFonts w:ascii="Times New Roman" w:hAnsi="Times New Roman"/>
            </w:rPr>
            <w:ptab w:relativeTo="margin" w:alignment="right" w:leader="dot"/>
          </w:r>
          <w:r w:rsidR="00B01652" w:rsidRPr="00F032C9">
            <w:rPr>
              <w:rFonts w:ascii="Times New Roman" w:hAnsi="Times New Roman"/>
            </w:rPr>
            <w:t>2</w:t>
          </w:r>
          <w:r w:rsidR="00D85A03">
            <w:rPr>
              <w:rFonts w:ascii="Times New Roman" w:hAnsi="Times New Roman"/>
            </w:rPr>
            <w:t>0</w:t>
          </w:r>
        </w:p>
        <w:p w14:paraId="60212CCD" w14:textId="6336A0E8" w:rsidR="00B01652" w:rsidRPr="00F032C9" w:rsidRDefault="00D6663E" w:rsidP="00B01652">
          <w:pPr>
            <w:pStyle w:val="TOC2"/>
            <w:ind w:left="216"/>
            <w:rPr>
              <w:rFonts w:ascii="Times New Roman" w:hAnsi="Times New Roman"/>
            </w:rPr>
          </w:pPr>
          <w:r>
            <w:rPr>
              <w:rFonts w:ascii="Times New Roman" w:hAnsi="Times New Roman"/>
            </w:rPr>
            <w:t>Past Performance</w:t>
          </w:r>
          <w:r w:rsidR="00B01652" w:rsidRPr="00F032C9">
            <w:rPr>
              <w:rFonts w:ascii="Times New Roman" w:hAnsi="Times New Roman"/>
            </w:rPr>
            <w:ptab w:relativeTo="margin" w:alignment="right" w:leader="dot"/>
          </w:r>
          <w:r w:rsidR="00B01652" w:rsidRPr="00F032C9">
            <w:rPr>
              <w:rFonts w:ascii="Times New Roman" w:hAnsi="Times New Roman"/>
            </w:rPr>
            <w:t>2</w:t>
          </w:r>
          <w:r w:rsidR="00D85A03">
            <w:rPr>
              <w:rFonts w:ascii="Times New Roman" w:hAnsi="Times New Roman"/>
            </w:rPr>
            <w:t>0</w:t>
          </w:r>
        </w:p>
        <w:p w14:paraId="73C0A5C3" w14:textId="5E880CB3" w:rsidR="00B01652" w:rsidRPr="00F032C9" w:rsidRDefault="00D6663E" w:rsidP="00B01652">
          <w:pPr>
            <w:pStyle w:val="TOC2"/>
            <w:ind w:left="216"/>
            <w:rPr>
              <w:rFonts w:ascii="Times New Roman" w:hAnsi="Times New Roman"/>
            </w:rPr>
          </w:pPr>
          <w:r>
            <w:rPr>
              <w:rFonts w:ascii="Times New Roman" w:hAnsi="Times New Roman"/>
            </w:rPr>
            <w:t xml:space="preserve">Brand Strategy </w:t>
          </w:r>
          <w:r w:rsidR="00B01652" w:rsidRPr="00F032C9">
            <w:rPr>
              <w:rFonts w:ascii="Times New Roman" w:hAnsi="Times New Roman"/>
            </w:rPr>
            <w:ptab w:relativeTo="margin" w:alignment="right" w:leader="dot"/>
          </w:r>
          <w:r w:rsidR="00B01652" w:rsidRPr="00F032C9">
            <w:rPr>
              <w:rFonts w:ascii="Times New Roman" w:hAnsi="Times New Roman"/>
            </w:rPr>
            <w:t>2</w:t>
          </w:r>
          <w:r w:rsidR="00D85A03">
            <w:rPr>
              <w:rFonts w:ascii="Times New Roman" w:hAnsi="Times New Roman"/>
            </w:rPr>
            <w:t>1</w:t>
          </w:r>
        </w:p>
        <w:p w14:paraId="40A41C41" w14:textId="245C17C7" w:rsidR="00B01652" w:rsidRDefault="00D6663E" w:rsidP="00B01652">
          <w:pPr>
            <w:pStyle w:val="TOC2"/>
            <w:ind w:left="216"/>
            <w:rPr>
              <w:rFonts w:ascii="Times New Roman" w:hAnsi="Times New Roman"/>
            </w:rPr>
          </w:pPr>
          <w:r>
            <w:rPr>
              <w:rFonts w:ascii="Times New Roman" w:hAnsi="Times New Roman"/>
            </w:rPr>
            <w:t>Managing Brand Equity</w:t>
          </w:r>
          <w:r w:rsidR="00B01652" w:rsidRPr="00F032C9">
            <w:rPr>
              <w:rFonts w:ascii="Times New Roman" w:hAnsi="Times New Roman"/>
            </w:rPr>
            <w:ptab w:relativeTo="margin" w:alignment="right" w:leader="dot"/>
          </w:r>
          <w:r w:rsidR="00B01652" w:rsidRPr="00F032C9">
            <w:rPr>
              <w:rFonts w:ascii="Times New Roman" w:hAnsi="Times New Roman"/>
            </w:rPr>
            <w:t>2</w:t>
          </w:r>
          <w:r w:rsidR="00D85A03">
            <w:rPr>
              <w:rFonts w:ascii="Times New Roman" w:hAnsi="Times New Roman"/>
            </w:rPr>
            <w:t>1</w:t>
          </w:r>
        </w:p>
        <w:p w14:paraId="793F5303" w14:textId="7B12BF0D" w:rsidR="007C7F3A" w:rsidRDefault="005D2044" w:rsidP="007C7F3A">
          <w:pPr>
            <w:pStyle w:val="TOC1"/>
            <w:rPr>
              <w:rFonts w:ascii="Times New Roman" w:hAnsi="Times New Roman"/>
              <w:b/>
              <w:bCs/>
            </w:rPr>
          </w:pPr>
          <w:r>
            <w:rPr>
              <w:rFonts w:ascii="Times New Roman" w:hAnsi="Times New Roman"/>
              <w:b/>
              <w:bCs/>
            </w:rPr>
            <w:lastRenderedPageBreak/>
            <w:t>Action Programs</w:t>
          </w:r>
          <w:r w:rsidR="007C7F3A" w:rsidRPr="00F032C9">
            <w:rPr>
              <w:rFonts w:ascii="Times New Roman" w:hAnsi="Times New Roman"/>
            </w:rPr>
            <w:ptab w:relativeTo="margin" w:alignment="right" w:leader="dot"/>
          </w:r>
          <w:r w:rsidR="005540D7">
            <w:rPr>
              <w:rFonts w:ascii="Times New Roman" w:hAnsi="Times New Roman"/>
              <w:b/>
              <w:bCs/>
            </w:rPr>
            <w:t>22</w:t>
          </w:r>
        </w:p>
        <w:p w14:paraId="0D608F5B" w14:textId="6044F1D8" w:rsidR="007C7F3A" w:rsidRDefault="00960800" w:rsidP="007C7F3A">
          <w:pPr>
            <w:pStyle w:val="TOC2"/>
            <w:ind w:left="216"/>
            <w:rPr>
              <w:rFonts w:ascii="Times New Roman" w:hAnsi="Times New Roman"/>
            </w:rPr>
          </w:pPr>
          <w:r>
            <w:rPr>
              <w:rFonts w:ascii="Times New Roman" w:hAnsi="Times New Roman"/>
            </w:rPr>
            <w:t>Primary Objective for Promotional Approach</w:t>
          </w:r>
          <w:r w:rsidR="007C7F3A" w:rsidRPr="00F032C9">
            <w:rPr>
              <w:rFonts w:ascii="Times New Roman" w:hAnsi="Times New Roman"/>
            </w:rPr>
            <w:ptab w:relativeTo="margin" w:alignment="right" w:leader="dot"/>
          </w:r>
          <w:r w:rsidR="005540D7">
            <w:rPr>
              <w:rFonts w:ascii="Times New Roman" w:hAnsi="Times New Roman"/>
            </w:rPr>
            <w:t>22</w:t>
          </w:r>
        </w:p>
        <w:p w14:paraId="4C6853E0" w14:textId="4FFEDDE2" w:rsidR="007C7F3A" w:rsidRPr="00F032C9" w:rsidRDefault="00960800" w:rsidP="007C7F3A">
          <w:pPr>
            <w:pStyle w:val="TOC2"/>
            <w:ind w:left="216"/>
            <w:rPr>
              <w:rFonts w:ascii="Times New Roman" w:hAnsi="Times New Roman"/>
            </w:rPr>
          </w:pPr>
          <w:r>
            <w:rPr>
              <w:rFonts w:ascii="Times New Roman" w:hAnsi="Times New Roman"/>
            </w:rPr>
            <w:t>Promotional Plan Execution</w:t>
          </w:r>
          <w:r w:rsidR="007C7F3A" w:rsidRPr="00F032C9">
            <w:rPr>
              <w:rFonts w:ascii="Times New Roman" w:hAnsi="Times New Roman"/>
            </w:rPr>
            <w:ptab w:relativeTo="margin" w:alignment="right" w:leader="dot"/>
          </w:r>
          <w:r w:rsidR="007C7F3A" w:rsidRPr="00F032C9">
            <w:rPr>
              <w:rFonts w:ascii="Times New Roman" w:hAnsi="Times New Roman"/>
            </w:rPr>
            <w:t>2</w:t>
          </w:r>
          <w:r w:rsidR="005540D7">
            <w:rPr>
              <w:rFonts w:ascii="Times New Roman" w:hAnsi="Times New Roman"/>
            </w:rPr>
            <w:t>3</w:t>
          </w:r>
        </w:p>
        <w:p w14:paraId="59668C98" w14:textId="7F930EF3" w:rsidR="007C7F3A" w:rsidRPr="00F032C9" w:rsidRDefault="00960800" w:rsidP="007C7F3A">
          <w:pPr>
            <w:pStyle w:val="TOC2"/>
            <w:ind w:left="216"/>
            <w:rPr>
              <w:rFonts w:ascii="Times New Roman" w:hAnsi="Times New Roman"/>
            </w:rPr>
          </w:pPr>
          <w:r>
            <w:rPr>
              <w:rFonts w:ascii="Times New Roman" w:hAnsi="Times New Roman"/>
            </w:rPr>
            <w:t>IMC Budget</w:t>
          </w:r>
          <w:r w:rsidR="007C7F3A" w:rsidRPr="00F032C9">
            <w:rPr>
              <w:rFonts w:ascii="Times New Roman" w:hAnsi="Times New Roman"/>
            </w:rPr>
            <w:ptab w:relativeTo="margin" w:alignment="right" w:leader="dot"/>
          </w:r>
          <w:r w:rsidR="007C7F3A" w:rsidRPr="00F032C9">
            <w:rPr>
              <w:rFonts w:ascii="Times New Roman" w:hAnsi="Times New Roman"/>
            </w:rPr>
            <w:t>2</w:t>
          </w:r>
          <w:r w:rsidR="005540D7">
            <w:rPr>
              <w:rFonts w:ascii="Times New Roman" w:hAnsi="Times New Roman"/>
            </w:rPr>
            <w:t>3</w:t>
          </w:r>
        </w:p>
        <w:p w14:paraId="4E2C835A" w14:textId="47B1770A" w:rsidR="007C7F3A" w:rsidRDefault="00960800" w:rsidP="007C7F3A">
          <w:pPr>
            <w:pStyle w:val="TOC2"/>
            <w:ind w:left="216"/>
            <w:rPr>
              <w:rFonts w:ascii="Times New Roman" w:hAnsi="Times New Roman"/>
            </w:rPr>
          </w:pPr>
          <w:r>
            <w:rPr>
              <w:rFonts w:ascii="Times New Roman" w:hAnsi="Times New Roman"/>
            </w:rPr>
            <w:t>IMC Activities</w:t>
          </w:r>
          <w:r w:rsidR="007C7F3A" w:rsidRPr="00F032C9">
            <w:rPr>
              <w:rFonts w:ascii="Times New Roman" w:hAnsi="Times New Roman"/>
            </w:rPr>
            <w:ptab w:relativeTo="margin" w:alignment="right" w:leader="dot"/>
          </w:r>
          <w:r w:rsidR="007C7F3A" w:rsidRPr="00F032C9">
            <w:rPr>
              <w:rFonts w:ascii="Times New Roman" w:hAnsi="Times New Roman"/>
            </w:rPr>
            <w:t>2</w:t>
          </w:r>
          <w:r w:rsidR="005540D7">
            <w:rPr>
              <w:rFonts w:ascii="Times New Roman" w:hAnsi="Times New Roman"/>
            </w:rPr>
            <w:t>3</w:t>
          </w:r>
        </w:p>
        <w:p w14:paraId="1CB7EF43" w14:textId="012CC4D5" w:rsidR="007C7F3A" w:rsidRDefault="007C7F3A" w:rsidP="007C7F3A">
          <w:pPr>
            <w:pStyle w:val="TOC1"/>
            <w:rPr>
              <w:rFonts w:ascii="Times New Roman" w:hAnsi="Times New Roman"/>
              <w:b/>
              <w:bCs/>
            </w:rPr>
          </w:pPr>
          <w:r>
            <w:rPr>
              <w:rFonts w:ascii="Times New Roman" w:hAnsi="Times New Roman"/>
              <w:b/>
              <w:bCs/>
            </w:rPr>
            <w:t>Budget</w:t>
          </w:r>
          <w:r w:rsidR="00F03371">
            <w:rPr>
              <w:rFonts w:ascii="Times New Roman" w:hAnsi="Times New Roman"/>
              <w:b/>
              <w:bCs/>
            </w:rPr>
            <w:t>s</w:t>
          </w:r>
          <w:r w:rsidRPr="00F032C9">
            <w:rPr>
              <w:rFonts w:ascii="Times New Roman" w:hAnsi="Times New Roman"/>
            </w:rPr>
            <w:ptab w:relativeTo="margin" w:alignment="right" w:leader="dot"/>
          </w:r>
          <w:r w:rsidR="005540D7">
            <w:rPr>
              <w:rFonts w:ascii="Times New Roman" w:hAnsi="Times New Roman"/>
              <w:b/>
              <w:bCs/>
            </w:rPr>
            <w:t>25</w:t>
          </w:r>
        </w:p>
        <w:p w14:paraId="6E8E89D1" w14:textId="5CA333B3" w:rsidR="007C7F3A" w:rsidRDefault="005D2044" w:rsidP="007C7F3A">
          <w:pPr>
            <w:pStyle w:val="TOC1"/>
            <w:rPr>
              <w:rFonts w:ascii="Times New Roman" w:hAnsi="Times New Roman"/>
              <w:b/>
              <w:bCs/>
            </w:rPr>
          </w:pPr>
          <w:r>
            <w:rPr>
              <w:rFonts w:ascii="Times New Roman" w:hAnsi="Times New Roman"/>
              <w:b/>
              <w:bCs/>
            </w:rPr>
            <w:t>Controls</w:t>
          </w:r>
          <w:r w:rsidR="007C7F3A" w:rsidRPr="00F032C9">
            <w:rPr>
              <w:rFonts w:ascii="Times New Roman" w:hAnsi="Times New Roman"/>
            </w:rPr>
            <w:ptab w:relativeTo="margin" w:alignment="right" w:leader="dot"/>
          </w:r>
          <w:r w:rsidR="005540D7">
            <w:rPr>
              <w:rFonts w:ascii="Times New Roman" w:hAnsi="Times New Roman"/>
              <w:b/>
              <w:bCs/>
            </w:rPr>
            <w:t>26</w:t>
          </w:r>
        </w:p>
        <w:p w14:paraId="6D4A103B" w14:textId="4ACA5AC8" w:rsidR="007C7F3A" w:rsidRDefault="00423B69" w:rsidP="007C7F3A">
          <w:pPr>
            <w:pStyle w:val="TOC2"/>
            <w:ind w:left="216"/>
            <w:rPr>
              <w:rFonts w:ascii="Times New Roman" w:hAnsi="Times New Roman"/>
            </w:rPr>
          </w:pPr>
          <w:r>
            <w:rPr>
              <w:rFonts w:ascii="Times New Roman" w:hAnsi="Times New Roman"/>
            </w:rPr>
            <w:t>Implementation</w:t>
          </w:r>
          <w:r w:rsidR="007C7F3A" w:rsidRPr="00F032C9">
            <w:rPr>
              <w:rFonts w:ascii="Times New Roman" w:hAnsi="Times New Roman"/>
            </w:rPr>
            <w:ptab w:relativeTo="margin" w:alignment="right" w:leader="dot"/>
          </w:r>
          <w:r w:rsidR="005540D7">
            <w:rPr>
              <w:rFonts w:ascii="Times New Roman" w:hAnsi="Times New Roman"/>
            </w:rPr>
            <w:t>26</w:t>
          </w:r>
        </w:p>
        <w:p w14:paraId="4D5DAAA2" w14:textId="23B1F262" w:rsidR="007C7F3A" w:rsidRPr="00F032C9" w:rsidRDefault="00423B69" w:rsidP="007C7F3A">
          <w:pPr>
            <w:pStyle w:val="TOC2"/>
            <w:ind w:left="216"/>
            <w:rPr>
              <w:rFonts w:ascii="Times New Roman" w:hAnsi="Times New Roman"/>
            </w:rPr>
          </w:pPr>
          <w:r>
            <w:rPr>
              <w:rFonts w:ascii="Times New Roman" w:hAnsi="Times New Roman"/>
            </w:rPr>
            <w:t>Evaluation</w:t>
          </w:r>
          <w:r w:rsidR="007C7F3A" w:rsidRPr="00F032C9">
            <w:rPr>
              <w:rFonts w:ascii="Times New Roman" w:hAnsi="Times New Roman"/>
            </w:rPr>
            <w:ptab w:relativeTo="margin" w:alignment="right" w:leader="dot"/>
          </w:r>
          <w:r w:rsidR="005540D7">
            <w:rPr>
              <w:rFonts w:ascii="Times New Roman" w:hAnsi="Times New Roman"/>
            </w:rPr>
            <w:t>27</w:t>
          </w:r>
        </w:p>
        <w:p w14:paraId="7F80E878" w14:textId="77777777" w:rsidR="005540D7" w:rsidRDefault="00423B69" w:rsidP="00AC1F5D">
          <w:pPr>
            <w:pStyle w:val="TOC2"/>
            <w:ind w:left="216"/>
            <w:rPr>
              <w:rFonts w:ascii="Times New Roman" w:hAnsi="Times New Roman"/>
            </w:rPr>
          </w:pPr>
          <w:r>
            <w:rPr>
              <w:rFonts w:ascii="Times New Roman" w:hAnsi="Times New Roman"/>
            </w:rPr>
            <w:t>Control</w:t>
          </w:r>
          <w:r w:rsidR="007C7F3A" w:rsidRPr="00F032C9">
            <w:rPr>
              <w:rFonts w:ascii="Times New Roman" w:hAnsi="Times New Roman"/>
            </w:rPr>
            <w:ptab w:relativeTo="margin" w:alignment="right" w:leader="dot"/>
          </w:r>
          <w:r w:rsidR="007C7F3A" w:rsidRPr="00F032C9">
            <w:rPr>
              <w:rFonts w:ascii="Times New Roman" w:hAnsi="Times New Roman"/>
            </w:rPr>
            <w:t>2</w:t>
          </w:r>
          <w:r w:rsidR="005540D7">
            <w:rPr>
              <w:rFonts w:ascii="Times New Roman" w:hAnsi="Times New Roman"/>
            </w:rPr>
            <w:t>8</w:t>
          </w:r>
        </w:p>
        <w:p w14:paraId="02B036DF" w14:textId="1058A4EA" w:rsidR="00F032C9" w:rsidRPr="005540D7" w:rsidRDefault="005540D7" w:rsidP="005540D7">
          <w:pPr>
            <w:pStyle w:val="TOC1"/>
            <w:rPr>
              <w:rFonts w:ascii="Times New Roman" w:hAnsi="Times New Roman"/>
            </w:rPr>
          </w:pPr>
          <w:r>
            <w:rPr>
              <w:rFonts w:ascii="Times New Roman" w:hAnsi="Times New Roman"/>
            </w:rPr>
            <w:t>References</w:t>
          </w:r>
          <w:r w:rsidRPr="005540D7">
            <w:rPr>
              <w:rFonts w:ascii="Times New Roman" w:hAnsi="Times New Roman"/>
            </w:rPr>
            <w:ptab w:relativeTo="margin" w:alignment="right" w:leader="dot"/>
          </w:r>
          <w:r>
            <w:rPr>
              <w:rFonts w:ascii="Times New Roman" w:hAnsi="Times New Roman"/>
            </w:rPr>
            <w:t>30</w:t>
          </w:r>
        </w:p>
      </w:sdtContent>
    </w:sdt>
    <w:p w14:paraId="5F717413"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031C5782"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037E0C30"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28318A5E"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0A0C364B"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3417080D"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7D1EB424"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5FCF2062"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12F614B6"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652E0FA7"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3F365C29" w14:textId="77777777" w:rsidR="00F032C9" w:rsidRDefault="00F032C9" w:rsidP="007E6664">
      <w:pPr>
        <w:spacing w:after="0" w:line="480" w:lineRule="auto"/>
        <w:rPr>
          <w:rFonts w:ascii="Times New Roman" w:hAnsi="Times New Roman" w:cs="Times New Roman"/>
          <w:b/>
          <w:bCs/>
          <w:color w:val="7F7F7F" w:themeColor="text1" w:themeTint="80"/>
          <w:sz w:val="32"/>
          <w:szCs w:val="32"/>
        </w:rPr>
      </w:pPr>
    </w:p>
    <w:p w14:paraId="507EB965" w14:textId="77777777" w:rsidR="00F532D0" w:rsidRDefault="00F532D0" w:rsidP="007E6664">
      <w:pPr>
        <w:spacing w:after="0" w:line="480" w:lineRule="auto"/>
        <w:rPr>
          <w:rFonts w:ascii="Times New Roman" w:hAnsi="Times New Roman" w:cs="Times New Roman"/>
          <w:b/>
          <w:bCs/>
          <w:color w:val="7F7F7F" w:themeColor="text1" w:themeTint="80"/>
          <w:sz w:val="32"/>
          <w:szCs w:val="32"/>
        </w:rPr>
      </w:pPr>
    </w:p>
    <w:p w14:paraId="2118E373" w14:textId="0656F196" w:rsidR="00F35A3A" w:rsidRPr="007E6664" w:rsidRDefault="00F35A3A" w:rsidP="007E6664">
      <w:pPr>
        <w:spacing w:after="0" w:line="480" w:lineRule="auto"/>
        <w:rPr>
          <w:rFonts w:ascii="Times New Roman" w:hAnsi="Times New Roman" w:cs="Times New Roman"/>
          <w:sz w:val="24"/>
          <w:szCs w:val="24"/>
        </w:rPr>
      </w:pPr>
      <w:r w:rsidRPr="007E6664">
        <w:rPr>
          <w:rFonts w:ascii="Times New Roman" w:hAnsi="Times New Roman" w:cs="Times New Roman"/>
          <w:b/>
          <w:bCs/>
          <w:color w:val="7F7F7F" w:themeColor="text1" w:themeTint="80"/>
          <w:sz w:val="32"/>
          <w:szCs w:val="32"/>
        </w:rPr>
        <w:lastRenderedPageBreak/>
        <w:t>Executive Summary</w:t>
      </w:r>
    </w:p>
    <w:p w14:paraId="4A7EA3F7" w14:textId="77777777" w:rsidR="00D926AF" w:rsidRDefault="0043654C" w:rsidP="00D926AF">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The audio industry consistently rakes in billions in revenue each year. </w:t>
      </w:r>
      <w:r>
        <w:rPr>
          <w:rFonts w:ascii="Times New Roman" w:hAnsi="Times New Roman" w:cs="Times New Roman"/>
          <w:sz w:val="24"/>
          <w:szCs w:val="24"/>
        </w:rPr>
        <w:t xml:space="preserve"> </w:t>
      </w:r>
      <w:r w:rsidR="005A17BA" w:rsidRPr="007E6664">
        <w:rPr>
          <w:rFonts w:ascii="Times New Roman" w:hAnsi="Times New Roman" w:cs="Times New Roman"/>
          <w:sz w:val="24"/>
          <w:szCs w:val="24"/>
        </w:rPr>
        <w:t xml:space="preserve">Microsoft Corporation is preparing to launch a new line of speakers called the Surface Speaker. </w:t>
      </w:r>
      <w:r w:rsidR="006770B7" w:rsidRPr="007E6664">
        <w:rPr>
          <w:rFonts w:ascii="Times New Roman" w:hAnsi="Times New Roman" w:cs="Times New Roman"/>
          <w:sz w:val="24"/>
          <w:szCs w:val="24"/>
        </w:rPr>
        <w:t xml:space="preserve">Surface Speakers will be positioned by </w:t>
      </w:r>
      <w:r w:rsidR="008F1CD4" w:rsidRPr="007E6664">
        <w:rPr>
          <w:rFonts w:ascii="Times New Roman" w:hAnsi="Times New Roman" w:cs="Times New Roman"/>
          <w:sz w:val="24"/>
          <w:szCs w:val="24"/>
        </w:rPr>
        <w:t xml:space="preserve">the slogan “For corporate and individual audio consumers who want more perks with their speaker purchases, the Surface </w:t>
      </w:r>
      <w:r w:rsidR="00782F33" w:rsidRPr="007E6664">
        <w:rPr>
          <w:rFonts w:ascii="Times New Roman" w:hAnsi="Times New Roman" w:cs="Times New Roman"/>
          <w:sz w:val="24"/>
          <w:szCs w:val="24"/>
        </w:rPr>
        <w:t>S</w:t>
      </w:r>
      <w:r w:rsidR="008F1CD4" w:rsidRPr="007E6664">
        <w:rPr>
          <w:rFonts w:ascii="Times New Roman" w:hAnsi="Times New Roman" w:cs="Times New Roman"/>
          <w:sz w:val="24"/>
          <w:szCs w:val="24"/>
        </w:rPr>
        <w:t>peaker line offers versatility, expandability, multi-touch features, and seamless integration with commercial and home audio systems</w:t>
      </w:r>
      <w:r w:rsidR="009000F6" w:rsidRPr="007E6664">
        <w:rPr>
          <w:rFonts w:ascii="Times New Roman" w:hAnsi="Times New Roman" w:cs="Times New Roman"/>
          <w:sz w:val="24"/>
          <w:szCs w:val="24"/>
        </w:rPr>
        <w:t>,</w:t>
      </w:r>
      <w:r w:rsidR="008F1CD4" w:rsidRPr="007E6664">
        <w:rPr>
          <w:rFonts w:ascii="Times New Roman" w:hAnsi="Times New Roman" w:cs="Times New Roman"/>
          <w:sz w:val="24"/>
          <w:szCs w:val="24"/>
        </w:rPr>
        <w:t xml:space="preserve">” </w:t>
      </w:r>
      <w:r w:rsidR="00DB75CD" w:rsidRPr="007E6664">
        <w:rPr>
          <w:rFonts w:ascii="Times New Roman" w:hAnsi="Times New Roman" w:cs="Times New Roman"/>
          <w:sz w:val="24"/>
          <w:szCs w:val="24"/>
        </w:rPr>
        <w:t xml:space="preserve">indicating </w:t>
      </w:r>
      <w:r w:rsidR="008F1CD4" w:rsidRPr="007E6664">
        <w:rPr>
          <w:rFonts w:ascii="Times New Roman" w:hAnsi="Times New Roman" w:cs="Times New Roman"/>
          <w:sz w:val="24"/>
          <w:szCs w:val="24"/>
        </w:rPr>
        <w:t xml:space="preserve">the brand offers </w:t>
      </w:r>
      <w:r w:rsidR="00782F33" w:rsidRPr="007E6664">
        <w:rPr>
          <w:rFonts w:ascii="Times New Roman" w:hAnsi="Times New Roman" w:cs="Times New Roman"/>
          <w:sz w:val="24"/>
          <w:szCs w:val="24"/>
        </w:rPr>
        <w:t xml:space="preserve">better </w:t>
      </w:r>
      <w:r w:rsidR="008F1CD4" w:rsidRPr="007E6664">
        <w:rPr>
          <w:rFonts w:ascii="Times New Roman" w:hAnsi="Times New Roman" w:cs="Times New Roman"/>
          <w:sz w:val="24"/>
          <w:szCs w:val="24"/>
        </w:rPr>
        <w:t>features and benefits th</w:t>
      </w:r>
      <w:r w:rsidR="00782F33" w:rsidRPr="007E6664">
        <w:rPr>
          <w:rFonts w:ascii="Times New Roman" w:hAnsi="Times New Roman" w:cs="Times New Roman"/>
          <w:sz w:val="24"/>
          <w:szCs w:val="24"/>
        </w:rPr>
        <w:t xml:space="preserve">an its </w:t>
      </w:r>
      <w:r w:rsidR="008F1CD4" w:rsidRPr="007E6664">
        <w:rPr>
          <w:rFonts w:ascii="Times New Roman" w:hAnsi="Times New Roman" w:cs="Times New Roman"/>
          <w:sz w:val="24"/>
          <w:szCs w:val="24"/>
        </w:rPr>
        <w:t>competitors.</w:t>
      </w:r>
      <w:r w:rsidR="00782F33" w:rsidRPr="007E6664">
        <w:rPr>
          <w:rFonts w:ascii="Times New Roman" w:hAnsi="Times New Roman" w:cs="Times New Roman"/>
          <w:sz w:val="24"/>
          <w:szCs w:val="24"/>
        </w:rPr>
        <w:t xml:space="preserve"> </w:t>
      </w:r>
      <w:r w:rsidR="00C43DD1">
        <w:rPr>
          <w:rFonts w:ascii="Times New Roman" w:hAnsi="Times New Roman" w:cs="Times New Roman"/>
          <w:sz w:val="24"/>
          <w:szCs w:val="24"/>
        </w:rPr>
        <w:t>The organization</w:t>
      </w:r>
      <w:r w:rsidR="002A5063">
        <w:rPr>
          <w:rFonts w:ascii="Times New Roman" w:hAnsi="Times New Roman" w:cs="Times New Roman"/>
          <w:sz w:val="24"/>
          <w:szCs w:val="24"/>
        </w:rPr>
        <w:t xml:space="preserve"> will target the new product at generation Xers and millennials who make up the largest sector of consumers in the audio industry. Both these demographics have responded quite favorably to other Surface products</w:t>
      </w:r>
      <w:r w:rsidR="00BD33C1">
        <w:rPr>
          <w:rFonts w:ascii="Times New Roman" w:hAnsi="Times New Roman" w:cs="Times New Roman"/>
          <w:sz w:val="24"/>
          <w:szCs w:val="24"/>
        </w:rPr>
        <w:t xml:space="preserve">. This </w:t>
      </w:r>
      <w:r w:rsidR="00AD12A1">
        <w:rPr>
          <w:rFonts w:ascii="Times New Roman" w:hAnsi="Times New Roman" w:cs="Times New Roman"/>
          <w:sz w:val="24"/>
          <w:szCs w:val="24"/>
        </w:rPr>
        <w:t>provides evidence that t</w:t>
      </w:r>
      <w:r w:rsidR="002A5063">
        <w:rPr>
          <w:rFonts w:ascii="Times New Roman" w:hAnsi="Times New Roman" w:cs="Times New Roman"/>
          <w:sz w:val="24"/>
          <w:szCs w:val="24"/>
        </w:rPr>
        <w:t xml:space="preserve">hey are part of a loyal customer base </w:t>
      </w:r>
      <w:r w:rsidR="0039184D">
        <w:rPr>
          <w:rFonts w:ascii="Times New Roman" w:hAnsi="Times New Roman" w:cs="Times New Roman"/>
          <w:sz w:val="24"/>
          <w:szCs w:val="24"/>
        </w:rPr>
        <w:t>that</w:t>
      </w:r>
      <w:r w:rsidR="00BD33C1">
        <w:rPr>
          <w:rFonts w:ascii="Times New Roman" w:hAnsi="Times New Roman" w:cs="Times New Roman"/>
          <w:sz w:val="24"/>
          <w:szCs w:val="24"/>
        </w:rPr>
        <w:t xml:space="preserve"> will continually s</w:t>
      </w:r>
      <w:r w:rsidR="002A5063">
        <w:rPr>
          <w:rFonts w:ascii="Times New Roman" w:hAnsi="Times New Roman" w:cs="Times New Roman"/>
          <w:sz w:val="24"/>
          <w:szCs w:val="24"/>
        </w:rPr>
        <w:t>eek</w:t>
      </w:r>
      <w:r w:rsidR="00446619">
        <w:rPr>
          <w:rFonts w:ascii="Times New Roman" w:hAnsi="Times New Roman" w:cs="Times New Roman"/>
          <w:sz w:val="24"/>
          <w:szCs w:val="24"/>
        </w:rPr>
        <w:t xml:space="preserve"> </w:t>
      </w:r>
      <w:r w:rsidR="002A5063">
        <w:rPr>
          <w:rFonts w:ascii="Times New Roman" w:hAnsi="Times New Roman" w:cs="Times New Roman"/>
          <w:sz w:val="24"/>
          <w:szCs w:val="24"/>
        </w:rPr>
        <w:t xml:space="preserve">out more sophisticated </w:t>
      </w:r>
      <w:r w:rsidR="008450DE">
        <w:rPr>
          <w:rFonts w:ascii="Times New Roman" w:hAnsi="Times New Roman" w:cs="Times New Roman"/>
          <w:sz w:val="24"/>
          <w:szCs w:val="24"/>
        </w:rPr>
        <w:t>technological</w:t>
      </w:r>
      <w:r w:rsidR="002A5063">
        <w:rPr>
          <w:rFonts w:ascii="Times New Roman" w:hAnsi="Times New Roman" w:cs="Times New Roman"/>
          <w:sz w:val="24"/>
          <w:szCs w:val="24"/>
        </w:rPr>
        <w:t xml:space="preserve"> experience</w:t>
      </w:r>
      <w:r w:rsidR="0039184D">
        <w:rPr>
          <w:rFonts w:ascii="Times New Roman" w:hAnsi="Times New Roman" w:cs="Times New Roman"/>
          <w:sz w:val="24"/>
          <w:szCs w:val="24"/>
        </w:rPr>
        <w:t>s</w:t>
      </w:r>
      <w:r w:rsidR="00446619">
        <w:rPr>
          <w:rFonts w:ascii="Times New Roman" w:hAnsi="Times New Roman" w:cs="Times New Roman"/>
          <w:sz w:val="24"/>
          <w:szCs w:val="24"/>
        </w:rPr>
        <w:t xml:space="preserve"> with their audio equipment. </w:t>
      </w:r>
    </w:p>
    <w:p w14:paraId="15985D33" w14:textId="2E549D31" w:rsidR="000A6BEF" w:rsidRDefault="00486B56" w:rsidP="00D926AF">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The primary marketing objective is to obtain </w:t>
      </w:r>
      <w:r w:rsidR="00313EBB" w:rsidRPr="007E6664">
        <w:rPr>
          <w:rFonts w:ascii="Times New Roman" w:hAnsi="Times New Roman" w:cs="Times New Roman"/>
          <w:sz w:val="24"/>
          <w:szCs w:val="24"/>
        </w:rPr>
        <w:t xml:space="preserve">1 percent </w:t>
      </w:r>
      <w:r w:rsidRPr="007E6664">
        <w:rPr>
          <w:rFonts w:ascii="Times New Roman" w:hAnsi="Times New Roman" w:cs="Times New Roman"/>
          <w:sz w:val="24"/>
          <w:szCs w:val="24"/>
        </w:rPr>
        <w:t>o</w:t>
      </w:r>
      <w:r w:rsidR="0025565F" w:rsidRPr="007E6664">
        <w:rPr>
          <w:rFonts w:ascii="Times New Roman" w:hAnsi="Times New Roman" w:cs="Times New Roman"/>
          <w:sz w:val="24"/>
          <w:szCs w:val="24"/>
        </w:rPr>
        <w:t>f the market share</w:t>
      </w:r>
      <w:r w:rsidR="007C7CB2" w:rsidRPr="007E6664">
        <w:rPr>
          <w:rFonts w:ascii="Times New Roman" w:hAnsi="Times New Roman" w:cs="Times New Roman"/>
          <w:sz w:val="24"/>
          <w:szCs w:val="24"/>
        </w:rPr>
        <w:t xml:space="preserve"> in the audio industry</w:t>
      </w:r>
      <w:r w:rsidR="0025565F" w:rsidRPr="007E6664">
        <w:rPr>
          <w:rFonts w:ascii="Times New Roman" w:hAnsi="Times New Roman" w:cs="Times New Roman"/>
          <w:sz w:val="24"/>
          <w:szCs w:val="24"/>
        </w:rPr>
        <w:t xml:space="preserve">, or $39 million in sales, </w:t>
      </w:r>
      <w:r w:rsidRPr="007E6664">
        <w:rPr>
          <w:rFonts w:ascii="Times New Roman" w:hAnsi="Times New Roman" w:cs="Times New Roman"/>
          <w:sz w:val="24"/>
          <w:szCs w:val="24"/>
        </w:rPr>
        <w:t>by the end of the second year</w:t>
      </w:r>
      <w:r w:rsidR="0025565F" w:rsidRPr="007E6664">
        <w:rPr>
          <w:rFonts w:ascii="Times New Roman" w:hAnsi="Times New Roman" w:cs="Times New Roman"/>
          <w:sz w:val="24"/>
          <w:szCs w:val="24"/>
        </w:rPr>
        <w:t xml:space="preserve">. </w:t>
      </w:r>
      <w:r w:rsidR="000534CE" w:rsidRPr="007E6664">
        <w:rPr>
          <w:rFonts w:ascii="Times New Roman" w:hAnsi="Times New Roman" w:cs="Times New Roman"/>
          <w:sz w:val="24"/>
          <w:szCs w:val="24"/>
        </w:rPr>
        <w:t xml:space="preserve">Based on this goal, the company expects to sell 33,622 units the first year and break even in the fourth quarter of the year. </w:t>
      </w:r>
      <w:r w:rsidR="00741897">
        <w:rPr>
          <w:rFonts w:ascii="Times New Roman" w:hAnsi="Times New Roman" w:cs="Times New Roman"/>
          <w:sz w:val="24"/>
          <w:szCs w:val="24"/>
        </w:rPr>
        <w:t xml:space="preserve">This objective factors in direct and indirect costs of producing the product. </w:t>
      </w:r>
      <w:r w:rsidR="00F03872">
        <w:rPr>
          <w:rFonts w:ascii="Times New Roman" w:hAnsi="Times New Roman" w:cs="Times New Roman"/>
          <w:sz w:val="24"/>
          <w:szCs w:val="24"/>
        </w:rPr>
        <w:t xml:space="preserve">Also factored in are direct competitors, </w:t>
      </w:r>
      <w:r w:rsidR="003A5B4C">
        <w:rPr>
          <w:rFonts w:ascii="Times New Roman" w:hAnsi="Times New Roman" w:cs="Times New Roman"/>
          <w:sz w:val="24"/>
          <w:szCs w:val="24"/>
        </w:rPr>
        <w:t xml:space="preserve">Google and Sonos. </w:t>
      </w:r>
      <w:r w:rsidR="000A6BEF">
        <w:rPr>
          <w:rFonts w:ascii="Times New Roman" w:hAnsi="Times New Roman" w:cs="Times New Roman"/>
          <w:sz w:val="24"/>
          <w:szCs w:val="24"/>
        </w:rPr>
        <w:t xml:space="preserve">While they do not offer a comparable all-in-one, their products are also higher-end products that would appeal to the target market. </w:t>
      </w:r>
      <w:r w:rsidR="00CC2D2F">
        <w:rPr>
          <w:rFonts w:ascii="Times New Roman" w:hAnsi="Times New Roman" w:cs="Times New Roman"/>
          <w:sz w:val="24"/>
          <w:szCs w:val="24"/>
        </w:rPr>
        <w:t>Inevitably, t</w:t>
      </w:r>
      <w:r w:rsidR="000A6BEF">
        <w:rPr>
          <w:rFonts w:ascii="Times New Roman" w:hAnsi="Times New Roman" w:cs="Times New Roman"/>
          <w:sz w:val="24"/>
          <w:szCs w:val="24"/>
        </w:rPr>
        <w:t xml:space="preserve">here are risks involved, but producing a well-received, top-quality product at an affordable price can offset the risks involved. </w:t>
      </w:r>
      <w:r w:rsidR="00B618AB">
        <w:rPr>
          <w:rFonts w:ascii="Times New Roman" w:hAnsi="Times New Roman" w:cs="Times New Roman"/>
          <w:sz w:val="24"/>
          <w:szCs w:val="24"/>
        </w:rPr>
        <w:t xml:space="preserve">Implementing the Microsoft Surface Strategic Marketing Plan is recommended for continued success in the target market and with the Surface line of products. </w:t>
      </w:r>
    </w:p>
    <w:p w14:paraId="03AA51DC" w14:textId="3813169A" w:rsidR="00D967D6" w:rsidRDefault="00D967D6" w:rsidP="00D926AF">
      <w:pPr>
        <w:spacing w:after="0" w:line="480" w:lineRule="auto"/>
        <w:ind w:firstLine="720"/>
        <w:contextualSpacing/>
        <w:rPr>
          <w:rFonts w:ascii="Times New Roman" w:hAnsi="Times New Roman" w:cs="Times New Roman"/>
          <w:sz w:val="24"/>
          <w:szCs w:val="24"/>
        </w:rPr>
      </w:pPr>
    </w:p>
    <w:p w14:paraId="6E86E0B9" w14:textId="77777777" w:rsidR="00D967D6" w:rsidRDefault="00D967D6" w:rsidP="00727763">
      <w:pPr>
        <w:spacing w:after="0" w:line="480" w:lineRule="auto"/>
        <w:contextualSpacing/>
        <w:rPr>
          <w:rFonts w:ascii="Times New Roman" w:hAnsi="Times New Roman" w:cs="Times New Roman"/>
          <w:sz w:val="24"/>
          <w:szCs w:val="24"/>
        </w:rPr>
      </w:pPr>
    </w:p>
    <w:p w14:paraId="2C53DF5C" w14:textId="5490E58F" w:rsidR="00792088" w:rsidRPr="006A10B3" w:rsidRDefault="00340F64" w:rsidP="006A10B3">
      <w:pPr>
        <w:spacing w:after="0" w:line="480" w:lineRule="auto"/>
        <w:contextualSpacing/>
        <w:rPr>
          <w:rFonts w:ascii="Times New Roman" w:hAnsi="Times New Roman" w:cs="Times New Roman"/>
          <w:sz w:val="24"/>
          <w:szCs w:val="24"/>
        </w:rPr>
      </w:pPr>
      <w:r w:rsidRPr="007E6664">
        <w:rPr>
          <w:rFonts w:ascii="Times New Roman" w:hAnsi="Times New Roman" w:cs="Times New Roman"/>
          <w:b/>
          <w:bCs/>
          <w:color w:val="7F7F7F" w:themeColor="text1" w:themeTint="80"/>
          <w:sz w:val="32"/>
          <w:szCs w:val="32"/>
        </w:rPr>
        <w:lastRenderedPageBreak/>
        <w:t xml:space="preserve">Current Marketing Situation </w:t>
      </w:r>
    </w:p>
    <w:p w14:paraId="26FB0D89" w14:textId="7D82BEEF" w:rsidR="001B329B" w:rsidRPr="007E6664" w:rsidRDefault="001B329B"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Microsoft Corporation was </w:t>
      </w:r>
      <w:r w:rsidR="00E93108" w:rsidRPr="007E6664">
        <w:rPr>
          <w:rFonts w:ascii="Times New Roman" w:hAnsi="Times New Roman" w:cs="Times New Roman"/>
          <w:sz w:val="24"/>
          <w:szCs w:val="24"/>
        </w:rPr>
        <w:t xml:space="preserve">founded in 1975 by “childhood friends Bill Gates and Paul Allen” who took the company from “a company that [made] computer software” to a “major multinational corporation” </w:t>
      </w:r>
      <w:r w:rsidR="00352442" w:rsidRPr="007E6664">
        <w:rPr>
          <w:rFonts w:ascii="Times New Roman" w:hAnsi="Times New Roman" w:cs="Times New Roman"/>
          <w:sz w:val="24"/>
          <w:szCs w:val="24"/>
        </w:rPr>
        <w:t xml:space="preserve">(2015.) </w:t>
      </w:r>
      <w:r w:rsidR="00F04AAD" w:rsidRPr="007E6664">
        <w:rPr>
          <w:rFonts w:ascii="Times New Roman" w:hAnsi="Times New Roman" w:cs="Times New Roman"/>
          <w:sz w:val="24"/>
          <w:szCs w:val="24"/>
        </w:rPr>
        <w:t xml:space="preserve">The organization has always been at the forefront of new and </w:t>
      </w:r>
      <w:r w:rsidR="00022E32" w:rsidRPr="007E6664">
        <w:rPr>
          <w:rFonts w:ascii="Times New Roman" w:hAnsi="Times New Roman" w:cs="Times New Roman"/>
          <w:sz w:val="24"/>
          <w:szCs w:val="24"/>
        </w:rPr>
        <w:t>innovative</w:t>
      </w:r>
      <w:r w:rsidR="00F04AAD" w:rsidRPr="007E6664">
        <w:rPr>
          <w:rFonts w:ascii="Times New Roman" w:hAnsi="Times New Roman" w:cs="Times New Roman"/>
          <w:sz w:val="24"/>
          <w:szCs w:val="24"/>
        </w:rPr>
        <w:t xml:space="preserve"> technological advancements. Microsoft’s mission promises to “empower every person and every organization on the planet to achieve more” (2020.) </w:t>
      </w:r>
      <w:r w:rsidR="00897F1D" w:rsidRPr="007E6664">
        <w:rPr>
          <w:rFonts w:ascii="Times New Roman" w:hAnsi="Times New Roman" w:cs="Times New Roman"/>
          <w:sz w:val="24"/>
          <w:szCs w:val="24"/>
        </w:rPr>
        <w:t xml:space="preserve">While </w:t>
      </w:r>
      <w:r w:rsidR="006044F0" w:rsidRPr="007E6664">
        <w:rPr>
          <w:rFonts w:ascii="Times New Roman" w:hAnsi="Times New Roman" w:cs="Times New Roman"/>
          <w:sz w:val="24"/>
          <w:szCs w:val="24"/>
        </w:rPr>
        <w:t>this</w:t>
      </w:r>
      <w:r w:rsidR="00897F1D" w:rsidRPr="007E6664">
        <w:rPr>
          <w:rFonts w:ascii="Times New Roman" w:hAnsi="Times New Roman" w:cs="Times New Roman"/>
          <w:sz w:val="24"/>
          <w:szCs w:val="24"/>
        </w:rPr>
        <w:t xml:space="preserve"> comes across as a broad statement, it</w:t>
      </w:r>
      <w:r w:rsidR="00B77A07" w:rsidRPr="007E6664">
        <w:rPr>
          <w:rFonts w:ascii="Times New Roman" w:hAnsi="Times New Roman" w:cs="Times New Roman"/>
          <w:sz w:val="24"/>
          <w:szCs w:val="24"/>
        </w:rPr>
        <w:t xml:space="preserve"> is designated </w:t>
      </w:r>
      <w:r w:rsidR="00897F1D" w:rsidRPr="007E6664">
        <w:rPr>
          <w:rFonts w:ascii="Times New Roman" w:hAnsi="Times New Roman" w:cs="Times New Roman"/>
          <w:sz w:val="24"/>
          <w:szCs w:val="24"/>
        </w:rPr>
        <w:t xml:space="preserve">to include </w:t>
      </w:r>
      <w:r w:rsidR="006044F0" w:rsidRPr="007E6664">
        <w:rPr>
          <w:rFonts w:ascii="Times New Roman" w:hAnsi="Times New Roman" w:cs="Times New Roman"/>
          <w:sz w:val="24"/>
          <w:szCs w:val="24"/>
        </w:rPr>
        <w:t xml:space="preserve">every </w:t>
      </w:r>
      <w:r w:rsidR="00897F1D" w:rsidRPr="007E6664">
        <w:rPr>
          <w:rFonts w:ascii="Times New Roman" w:hAnsi="Times New Roman" w:cs="Times New Roman"/>
          <w:sz w:val="24"/>
          <w:szCs w:val="24"/>
        </w:rPr>
        <w:t xml:space="preserve">consumer </w:t>
      </w:r>
      <w:r w:rsidR="001E6C23" w:rsidRPr="007E6664">
        <w:rPr>
          <w:rFonts w:ascii="Times New Roman" w:hAnsi="Times New Roman" w:cs="Times New Roman"/>
          <w:sz w:val="24"/>
          <w:szCs w:val="24"/>
        </w:rPr>
        <w:t>in the world.</w:t>
      </w:r>
      <w:r w:rsidR="00B77A07" w:rsidRPr="007E6664">
        <w:rPr>
          <w:rFonts w:ascii="Times New Roman" w:hAnsi="Times New Roman" w:cs="Times New Roman"/>
          <w:sz w:val="24"/>
          <w:szCs w:val="24"/>
        </w:rPr>
        <w:t xml:space="preserve"> From a more </w:t>
      </w:r>
      <w:r w:rsidR="00F926B1" w:rsidRPr="007E6664">
        <w:rPr>
          <w:rFonts w:ascii="Times New Roman" w:hAnsi="Times New Roman" w:cs="Times New Roman"/>
          <w:sz w:val="24"/>
          <w:szCs w:val="24"/>
        </w:rPr>
        <w:t xml:space="preserve">pragmatic </w:t>
      </w:r>
      <w:r w:rsidR="005E66E8" w:rsidRPr="007E6664">
        <w:rPr>
          <w:rFonts w:ascii="Times New Roman" w:hAnsi="Times New Roman" w:cs="Times New Roman"/>
          <w:sz w:val="24"/>
          <w:szCs w:val="24"/>
        </w:rPr>
        <w:t>standpoint</w:t>
      </w:r>
      <w:r w:rsidR="00B77A07" w:rsidRPr="007E6664">
        <w:rPr>
          <w:rFonts w:ascii="Times New Roman" w:hAnsi="Times New Roman" w:cs="Times New Roman"/>
          <w:sz w:val="24"/>
          <w:szCs w:val="24"/>
        </w:rPr>
        <w:t xml:space="preserve">, </w:t>
      </w:r>
      <w:r w:rsidR="001E6C23" w:rsidRPr="007E6664">
        <w:rPr>
          <w:rFonts w:ascii="Times New Roman" w:hAnsi="Times New Roman" w:cs="Times New Roman"/>
          <w:sz w:val="24"/>
          <w:szCs w:val="24"/>
        </w:rPr>
        <w:t xml:space="preserve">this includes those </w:t>
      </w:r>
      <w:r w:rsidR="00897F1D" w:rsidRPr="007E6664">
        <w:rPr>
          <w:rFonts w:ascii="Times New Roman" w:hAnsi="Times New Roman" w:cs="Times New Roman"/>
          <w:sz w:val="24"/>
          <w:szCs w:val="24"/>
        </w:rPr>
        <w:t>who ha</w:t>
      </w:r>
      <w:r w:rsidR="001E6C23" w:rsidRPr="007E6664">
        <w:rPr>
          <w:rFonts w:ascii="Times New Roman" w:hAnsi="Times New Roman" w:cs="Times New Roman"/>
          <w:sz w:val="24"/>
          <w:szCs w:val="24"/>
        </w:rPr>
        <w:t>ve</w:t>
      </w:r>
      <w:r w:rsidR="006044F0" w:rsidRPr="007E6664">
        <w:rPr>
          <w:rFonts w:ascii="Times New Roman" w:hAnsi="Times New Roman" w:cs="Times New Roman"/>
          <w:sz w:val="24"/>
          <w:szCs w:val="24"/>
        </w:rPr>
        <w:t xml:space="preserve"> </w:t>
      </w:r>
      <w:r w:rsidR="00897F1D" w:rsidRPr="007E6664">
        <w:rPr>
          <w:rFonts w:ascii="Times New Roman" w:hAnsi="Times New Roman" w:cs="Times New Roman"/>
          <w:sz w:val="24"/>
          <w:szCs w:val="24"/>
        </w:rPr>
        <w:t>access to</w:t>
      </w:r>
      <w:r w:rsidR="004458FB" w:rsidRPr="007E6664">
        <w:rPr>
          <w:rFonts w:ascii="Times New Roman" w:hAnsi="Times New Roman" w:cs="Times New Roman"/>
          <w:sz w:val="24"/>
          <w:szCs w:val="24"/>
        </w:rPr>
        <w:t xml:space="preserve"> a</w:t>
      </w:r>
      <w:r w:rsidR="00897F1D" w:rsidRPr="007E6664">
        <w:rPr>
          <w:rFonts w:ascii="Times New Roman" w:hAnsi="Times New Roman" w:cs="Times New Roman"/>
          <w:sz w:val="24"/>
          <w:szCs w:val="24"/>
        </w:rPr>
        <w:t>nd rel</w:t>
      </w:r>
      <w:r w:rsidR="004458FB" w:rsidRPr="007E6664">
        <w:rPr>
          <w:rFonts w:ascii="Times New Roman" w:hAnsi="Times New Roman" w:cs="Times New Roman"/>
          <w:sz w:val="24"/>
          <w:szCs w:val="24"/>
        </w:rPr>
        <w:t>y</w:t>
      </w:r>
      <w:r w:rsidR="00897F1D" w:rsidRPr="007E6664">
        <w:rPr>
          <w:rFonts w:ascii="Times New Roman" w:hAnsi="Times New Roman" w:cs="Times New Roman"/>
          <w:sz w:val="24"/>
          <w:szCs w:val="24"/>
        </w:rPr>
        <w:t xml:space="preserve"> on</w:t>
      </w:r>
      <w:r w:rsidR="004458FB" w:rsidRPr="007E6664">
        <w:rPr>
          <w:rFonts w:ascii="Times New Roman" w:hAnsi="Times New Roman" w:cs="Times New Roman"/>
          <w:sz w:val="24"/>
          <w:szCs w:val="24"/>
        </w:rPr>
        <w:t xml:space="preserve"> </w:t>
      </w:r>
      <w:r w:rsidR="00897F1D" w:rsidRPr="007E6664">
        <w:rPr>
          <w:rFonts w:ascii="Times New Roman" w:hAnsi="Times New Roman" w:cs="Times New Roman"/>
          <w:sz w:val="24"/>
          <w:szCs w:val="24"/>
        </w:rPr>
        <w:t xml:space="preserve">technology for their personal and business enrichment needs. </w:t>
      </w:r>
      <w:r w:rsidR="008D64F9" w:rsidRPr="007E6664">
        <w:rPr>
          <w:rFonts w:ascii="Times New Roman" w:hAnsi="Times New Roman" w:cs="Times New Roman"/>
          <w:sz w:val="24"/>
          <w:szCs w:val="24"/>
        </w:rPr>
        <w:t>In keeping with the company’s mission, t</w:t>
      </w:r>
      <w:r w:rsidR="00E47B2C" w:rsidRPr="007E6664">
        <w:rPr>
          <w:rFonts w:ascii="Times New Roman" w:hAnsi="Times New Roman" w:cs="Times New Roman"/>
          <w:sz w:val="24"/>
          <w:szCs w:val="24"/>
        </w:rPr>
        <w:t>he Surface line of products hit the market in 2012, with the release of the Surface Tablet</w:t>
      </w:r>
      <w:r w:rsidR="005852EC" w:rsidRPr="007E6664">
        <w:rPr>
          <w:rFonts w:ascii="Times New Roman" w:hAnsi="Times New Roman" w:cs="Times New Roman"/>
          <w:sz w:val="24"/>
          <w:szCs w:val="24"/>
        </w:rPr>
        <w:t>,</w:t>
      </w:r>
      <w:r w:rsidR="00E47B2C" w:rsidRPr="007E6664">
        <w:rPr>
          <w:rFonts w:ascii="Times New Roman" w:hAnsi="Times New Roman" w:cs="Times New Roman"/>
          <w:sz w:val="24"/>
          <w:szCs w:val="24"/>
        </w:rPr>
        <w:t xml:space="preserve"> and has found great success for the better part of a decade. </w:t>
      </w:r>
      <w:r w:rsidR="00BF0594" w:rsidRPr="007E6664">
        <w:rPr>
          <w:rFonts w:ascii="Times New Roman" w:hAnsi="Times New Roman" w:cs="Times New Roman"/>
          <w:sz w:val="24"/>
          <w:szCs w:val="24"/>
        </w:rPr>
        <w:t xml:space="preserve">Surface product sales </w:t>
      </w:r>
      <w:r w:rsidR="00152698" w:rsidRPr="007E6664">
        <w:rPr>
          <w:rFonts w:ascii="Times New Roman" w:hAnsi="Times New Roman" w:cs="Times New Roman"/>
          <w:sz w:val="24"/>
          <w:szCs w:val="24"/>
        </w:rPr>
        <w:t xml:space="preserve">soared to over $2 billion </w:t>
      </w:r>
      <w:r w:rsidR="00CD7F21" w:rsidRPr="007E6664">
        <w:rPr>
          <w:rFonts w:ascii="Times New Roman" w:hAnsi="Times New Roman" w:cs="Times New Roman"/>
          <w:sz w:val="24"/>
          <w:szCs w:val="24"/>
        </w:rPr>
        <w:t>b</w:t>
      </w:r>
      <w:r w:rsidR="00152698" w:rsidRPr="007E6664">
        <w:rPr>
          <w:rFonts w:ascii="Times New Roman" w:hAnsi="Times New Roman" w:cs="Times New Roman"/>
          <w:sz w:val="24"/>
          <w:szCs w:val="24"/>
        </w:rPr>
        <w:t xml:space="preserve">y 2019. </w:t>
      </w:r>
      <w:r w:rsidR="00904469" w:rsidRPr="007E6664">
        <w:rPr>
          <w:rFonts w:ascii="Times New Roman" w:hAnsi="Times New Roman" w:cs="Times New Roman"/>
          <w:sz w:val="24"/>
          <w:szCs w:val="24"/>
        </w:rPr>
        <w:t>To continue grow</w:t>
      </w:r>
      <w:r w:rsidR="00B56261" w:rsidRPr="007E6664">
        <w:rPr>
          <w:rFonts w:ascii="Times New Roman" w:hAnsi="Times New Roman" w:cs="Times New Roman"/>
          <w:sz w:val="24"/>
          <w:szCs w:val="24"/>
        </w:rPr>
        <w:t>th in the market</w:t>
      </w:r>
      <w:r w:rsidR="00904469" w:rsidRPr="007E6664">
        <w:rPr>
          <w:rFonts w:ascii="Times New Roman" w:hAnsi="Times New Roman" w:cs="Times New Roman"/>
          <w:sz w:val="24"/>
          <w:szCs w:val="24"/>
        </w:rPr>
        <w:t>, Microsoft Corporation plans to expand the Surface line as it is currently preparing to launch the Surface Speaker, a</w:t>
      </w:r>
      <w:r w:rsidR="00AE11DF" w:rsidRPr="007E6664">
        <w:rPr>
          <w:rFonts w:ascii="Times New Roman" w:hAnsi="Times New Roman" w:cs="Times New Roman"/>
          <w:sz w:val="24"/>
          <w:szCs w:val="24"/>
        </w:rPr>
        <w:t>n audio</w:t>
      </w:r>
      <w:r w:rsidR="00904469" w:rsidRPr="007E6664">
        <w:rPr>
          <w:rFonts w:ascii="Times New Roman" w:hAnsi="Times New Roman" w:cs="Times New Roman"/>
          <w:sz w:val="24"/>
          <w:szCs w:val="24"/>
        </w:rPr>
        <w:t xml:space="preserve"> device with multifunctional capabilities. </w:t>
      </w:r>
    </w:p>
    <w:p w14:paraId="3E76A3B1" w14:textId="3D92A9C5" w:rsidR="003C3602" w:rsidRPr="007E6664" w:rsidRDefault="00AA3DFE"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Throughout the years, </w:t>
      </w:r>
      <w:r w:rsidR="00D91CB8" w:rsidRPr="007E6664">
        <w:rPr>
          <w:rFonts w:ascii="Times New Roman" w:hAnsi="Times New Roman" w:cs="Times New Roman"/>
          <w:sz w:val="24"/>
          <w:szCs w:val="24"/>
        </w:rPr>
        <w:t>shoppers</w:t>
      </w:r>
      <w:r w:rsidRPr="007E6664">
        <w:rPr>
          <w:rFonts w:ascii="Times New Roman" w:hAnsi="Times New Roman" w:cs="Times New Roman"/>
          <w:sz w:val="24"/>
          <w:szCs w:val="24"/>
        </w:rPr>
        <w:t xml:space="preserve"> have been bombarded with new types of audio equipment</w:t>
      </w:r>
      <w:r w:rsidR="00CA2721" w:rsidRPr="007E6664">
        <w:rPr>
          <w:rFonts w:ascii="Times New Roman" w:hAnsi="Times New Roman" w:cs="Times New Roman"/>
          <w:sz w:val="24"/>
          <w:szCs w:val="24"/>
        </w:rPr>
        <w:t>, from the cassette tape decks of yesteryear to the ever-changing surround sound systems of today.</w:t>
      </w:r>
      <w:r w:rsidR="00C236B4" w:rsidRPr="007E6664">
        <w:rPr>
          <w:rFonts w:ascii="Times New Roman" w:hAnsi="Times New Roman" w:cs="Times New Roman"/>
          <w:sz w:val="24"/>
          <w:szCs w:val="24"/>
        </w:rPr>
        <w:t xml:space="preserve"> Now, more than e</w:t>
      </w:r>
      <w:r w:rsidR="00762A68" w:rsidRPr="007E6664">
        <w:rPr>
          <w:rFonts w:ascii="Times New Roman" w:hAnsi="Times New Roman" w:cs="Times New Roman"/>
          <w:sz w:val="24"/>
          <w:szCs w:val="24"/>
        </w:rPr>
        <w:t xml:space="preserve">ver, </w:t>
      </w:r>
      <w:r w:rsidR="00C236B4" w:rsidRPr="007E6664">
        <w:rPr>
          <w:rFonts w:ascii="Times New Roman" w:hAnsi="Times New Roman" w:cs="Times New Roman"/>
          <w:sz w:val="24"/>
          <w:szCs w:val="24"/>
        </w:rPr>
        <w:t>consumer</w:t>
      </w:r>
      <w:r w:rsidR="00A167B8" w:rsidRPr="007E6664">
        <w:rPr>
          <w:rFonts w:ascii="Times New Roman" w:hAnsi="Times New Roman" w:cs="Times New Roman"/>
          <w:sz w:val="24"/>
          <w:szCs w:val="24"/>
        </w:rPr>
        <w:t>s</w:t>
      </w:r>
      <w:r w:rsidR="00C236B4" w:rsidRPr="007E6664">
        <w:rPr>
          <w:rFonts w:ascii="Times New Roman" w:hAnsi="Times New Roman" w:cs="Times New Roman"/>
          <w:sz w:val="24"/>
          <w:szCs w:val="24"/>
        </w:rPr>
        <w:t xml:space="preserve"> </w:t>
      </w:r>
      <w:r w:rsidRPr="007E6664">
        <w:rPr>
          <w:rFonts w:ascii="Times New Roman" w:hAnsi="Times New Roman" w:cs="Times New Roman"/>
          <w:sz w:val="24"/>
          <w:szCs w:val="24"/>
        </w:rPr>
        <w:t xml:space="preserve">demand </w:t>
      </w:r>
      <w:r w:rsidR="00D91CB8" w:rsidRPr="007E6664">
        <w:rPr>
          <w:rFonts w:ascii="Times New Roman" w:hAnsi="Times New Roman" w:cs="Times New Roman"/>
          <w:sz w:val="24"/>
          <w:szCs w:val="24"/>
        </w:rPr>
        <w:t>more from</w:t>
      </w:r>
      <w:r w:rsidRPr="007E6664">
        <w:rPr>
          <w:rFonts w:ascii="Times New Roman" w:hAnsi="Times New Roman" w:cs="Times New Roman"/>
          <w:sz w:val="24"/>
          <w:szCs w:val="24"/>
        </w:rPr>
        <w:t xml:space="preserve"> manufacturers</w:t>
      </w:r>
      <w:r w:rsidR="00E4670D" w:rsidRPr="007E6664">
        <w:rPr>
          <w:rFonts w:ascii="Times New Roman" w:hAnsi="Times New Roman" w:cs="Times New Roman"/>
          <w:sz w:val="24"/>
          <w:szCs w:val="24"/>
        </w:rPr>
        <w:t xml:space="preserve"> and their products</w:t>
      </w:r>
      <w:r w:rsidR="00C6609F" w:rsidRPr="007E6664">
        <w:rPr>
          <w:rFonts w:ascii="Times New Roman" w:hAnsi="Times New Roman" w:cs="Times New Roman"/>
          <w:sz w:val="24"/>
          <w:szCs w:val="24"/>
        </w:rPr>
        <w:t xml:space="preserve">. Microsoft Corporation has obviously accepted and </w:t>
      </w:r>
      <w:r w:rsidR="00D51D35" w:rsidRPr="007E6664">
        <w:rPr>
          <w:rFonts w:ascii="Times New Roman" w:hAnsi="Times New Roman" w:cs="Times New Roman"/>
          <w:sz w:val="24"/>
          <w:szCs w:val="24"/>
        </w:rPr>
        <w:t>persevered</w:t>
      </w:r>
      <w:r w:rsidR="0073423F" w:rsidRPr="007E6664">
        <w:rPr>
          <w:rFonts w:ascii="Times New Roman" w:hAnsi="Times New Roman" w:cs="Times New Roman"/>
          <w:sz w:val="24"/>
          <w:szCs w:val="24"/>
        </w:rPr>
        <w:t xml:space="preserve"> </w:t>
      </w:r>
      <w:r w:rsidR="00C6609F" w:rsidRPr="007E6664">
        <w:rPr>
          <w:rFonts w:ascii="Times New Roman" w:hAnsi="Times New Roman" w:cs="Times New Roman"/>
          <w:sz w:val="24"/>
          <w:szCs w:val="24"/>
        </w:rPr>
        <w:t>at this c</w:t>
      </w:r>
      <w:r w:rsidR="0073423F" w:rsidRPr="007E6664">
        <w:rPr>
          <w:rFonts w:ascii="Times New Roman" w:hAnsi="Times New Roman" w:cs="Times New Roman"/>
          <w:sz w:val="24"/>
          <w:szCs w:val="24"/>
        </w:rPr>
        <w:t>hallenge</w:t>
      </w:r>
      <w:r w:rsidR="00C6609F" w:rsidRPr="007E6664">
        <w:rPr>
          <w:rFonts w:ascii="Times New Roman" w:hAnsi="Times New Roman" w:cs="Times New Roman"/>
          <w:sz w:val="24"/>
          <w:szCs w:val="24"/>
        </w:rPr>
        <w:t>,</w:t>
      </w:r>
      <w:r w:rsidR="00A104FE" w:rsidRPr="007E6664">
        <w:rPr>
          <w:rFonts w:ascii="Times New Roman" w:hAnsi="Times New Roman" w:cs="Times New Roman"/>
          <w:sz w:val="24"/>
          <w:szCs w:val="24"/>
        </w:rPr>
        <w:t xml:space="preserve"> as sales continue to grow exponentially</w:t>
      </w:r>
      <w:r w:rsidR="00A55276" w:rsidRPr="007E6664">
        <w:rPr>
          <w:rFonts w:ascii="Times New Roman" w:hAnsi="Times New Roman" w:cs="Times New Roman"/>
          <w:sz w:val="24"/>
          <w:szCs w:val="24"/>
        </w:rPr>
        <w:t xml:space="preserve">. Notably, </w:t>
      </w:r>
      <w:r w:rsidR="00A104FE" w:rsidRPr="007E6664">
        <w:rPr>
          <w:rFonts w:ascii="Times New Roman" w:hAnsi="Times New Roman" w:cs="Times New Roman"/>
          <w:sz w:val="24"/>
          <w:szCs w:val="24"/>
        </w:rPr>
        <w:t xml:space="preserve">projections show this trend will </w:t>
      </w:r>
      <w:r w:rsidR="00A167B8" w:rsidRPr="007E6664">
        <w:rPr>
          <w:rFonts w:ascii="Times New Roman" w:hAnsi="Times New Roman" w:cs="Times New Roman"/>
          <w:sz w:val="24"/>
          <w:szCs w:val="24"/>
        </w:rPr>
        <w:t xml:space="preserve">continue </w:t>
      </w:r>
      <w:r w:rsidR="00A104FE" w:rsidRPr="007E6664">
        <w:rPr>
          <w:rFonts w:ascii="Times New Roman" w:hAnsi="Times New Roman" w:cs="Times New Roman"/>
          <w:sz w:val="24"/>
          <w:szCs w:val="24"/>
        </w:rPr>
        <w:t xml:space="preserve">for </w:t>
      </w:r>
      <w:r w:rsidR="006150B2" w:rsidRPr="007E6664">
        <w:rPr>
          <w:rFonts w:ascii="Times New Roman" w:hAnsi="Times New Roman" w:cs="Times New Roman"/>
          <w:sz w:val="24"/>
          <w:szCs w:val="24"/>
        </w:rPr>
        <w:t xml:space="preserve">the foreseeable future. </w:t>
      </w:r>
      <w:r w:rsidR="0003677F" w:rsidRPr="007E6664">
        <w:rPr>
          <w:rFonts w:ascii="Times New Roman" w:hAnsi="Times New Roman" w:cs="Times New Roman"/>
          <w:sz w:val="24"/>
          <w:szCs w:val="24"/>
        </w:rPr>
        <w:t>C</w:t>
      </w:r>
      <w:r w:rsidR="00DA383C" w:rsidRPr="007E6664">
        <w:rPr>
          <w:rFonts w:ascii="Times New Roman" w:hAnsi="Times New Roman" w:cs="Times New Roman"/>
          <w:sz w:val="24"/>
          <w:szCs w:val="24"/>
        </w:rPr>
        <w:t xml:space="preserve">ompetition </w:t>
      </w:r>
      <w:r w:rsidR="00D40F49" w:rsidRPr="007E6664">
        <w:rPr>
          <w:rFonts w:ascii="Times New Roman" w:hAnsi="Times New Roman" w:cs="Times New Roman"/>
          <w:sz w:val="24"/>
          <w:szCs w:val="24"/>
        </w:rPr>
        <w:t xml:space="preserve">can be </w:t>
      </w:r>
      <w:r w:rsidR="0073423F" w:rsidRPr="007E6664">
        <w:rPr>
          <w:rFonts w:ascii="Times New Roman" w:hAnsi="Times New Roman" w:cs="Times New Roman"/>
          <w:sz w:val="24"/>
          <w:szCs w:val="24"/>
        </w:rPr>
        <w:t>fierce</w:t>
      </w:r>
      <w:r w:rsidR="00DA383C" w:rsidRPr="007E6664">
        <w:rPr>
          <w:rFonts w:ascii="Times New Roman" w:hAnsi="Times New Roman" w:cs="Times New Roman"/>
          <w:sz w:val="24"/>
          <w:szCs w:val="24"/>
        </w:rPr>
        <w:t xml:space="preserve">, </w:t>
      </w:r>
      <w:r w:rsidR="0003677F" w:rsidRPr="007E6664">
        <w:rPr>
          <w:rFonts w:ascii="Times New Roman" w:hAnsi="Times New Roman" w:cs="Times New Roman"/>
          <w:sz w:val="24"/>
          <w:szCs w:val="24"/>
        </w:rPr>
        <w:t xml:space="preserve">but </w:t>
      </w:r>
      <w:r w:rsidR="00DA383C" w:rsidRPr="007E6664">
        <w:rPr>
          <w:rFonts w:ascii="Times New Roman" w:hAnsi="Times New Roman" w:cs="Times New Roman"/>
          <w:sz w:val="24"/>
          <w:szCs w:val="24"/>
        </w:rPr>
        <w:t xml:space="preserve">the Surface Speaker promises to </w:t>
      </w:r>
      <w:r w:rsidR="00D51D35" w:rsidRPr="007E6664">
        <w:rPr>
          <w:rFonts w:ascii="Times New Roman" w:hAnsi="Times New Roman" w:cs="Times New Roman"/>
          <w:sz w:val="24"/>
          <w:szCs w:val="24"/>
        </w:rPr>
        <w:t xml:space="preserve">overcome the threat of </w:t>
      </w:r>
      <w:r w:rsidR="00DA383C" w:rsidRPr="007E6664">
        <w:rPr>
          <w:rFonts w:ascii="Times New Roman" w:hAnsi="Times New Roman" w:cs="Times New Roman"/>
          <w:sz w:val="24"/>
          <w:szCs w:val="24"/>
        </w:rPr>
        <w:t>competitor</w:t>
      </w:r>
      <w:r w:rsidR="00D51D35" w:rsidRPr="007E6664">
        <w:rPr>
          <w:rFonts w:ascii="Times New Roman" w:hAnsi="Times New Roman" w:cs="Times New Roman"/>
          <w:sz w:val="24"/>
          <w:szCs w:val="24"/>
        </w:rPr>
        <w:t>s’</w:t>
      </w:r>
      <w:r w:rsidR="00DA383C" w:rsidRPr="007E6664">
        <w:rPr>
          <w:rFonts w:ascii="Times New Roman" w:hAnsi="Times New Roman" w:cs="Times New Roman"/>
          <w:sz w:val="24"/>
          <w:szCs w:val="24"/>
        </w:rPr>
        <w:t xml:space="preserve"> offerings</w:t>
      </w:r>
      <w:r w:rsidR="0003677F" w:rsidRPr="007E6664">
        <w:rPr>
          <w:rFonts w:ascii="Times New Roman" w:hAnsi="Times New Roman" w:cs="Times New Roman"/>
          <w:sz w:val="24"/>
          <w:szCs w:val="24"/>
        </w:rPr>
        <w:t xml:space="preserve"> just as </w:t>
      </w:r>
      <w:r w:rsidR="00070658" w:rsidRPr="007E6664">
        <w:rPr>
          <w:rFonts w:ascii="Times New Roman" w:hAnsi="Times New Roman" w:cs="Times New Roman"/>
          <w:sz w:val="24"/>
          <w:szCs w:val="24"/>
        </w:rPr>
        <w:t xml:space="preserve">other </w:t>
      </w:r>
      <w:r w:rsidR="00DA383C" w:rsidRPr="007E6664">
        <w:rPr>
          <w:rFonts w:ascii="Times New Roman" w:hAnsi="Times New Roman" w:cs="Times New Roman"/>
          <w:sz w:val="24"/>
          <w:szCs w:val="24"/>
        </w:rPr>
        <w:t>products in the</w:t>
      </w:r>
      <w:r w:rsidR="00D40F49" w:rsidRPr="007E6664">
        <w:rPr>
          <w:rFonts w:ascii="Times New Roman" w:hAnsi="Times New Roman" w:cs="Times New Roman"/>
          <w:sz w:val="24"/>
          <w:szCs w:val="24"/>
        </w:rPr>
        <w:t xml:space="preserve"> Surface</w:t>
      </w:r>
      <w:r w:rsidR="00DA383C" w:rsidRPr="007E6664">
        <w:rPr>
          <w:rFonts w:ascii="Times New Roman" w:hAnsi="Times New Roman" w:cs="Times New Roman"/>
          <w:sz w:val="24"/>
          <w:szCs w:val="24"/>
        </w:rPr>
        <w:t xml:space="preserve"> line</w:t>
      </w:r>
      <w:bookmarkStart w:id="3" w:name="_Hlk63672892"/>
      <w:r w:rsidR="00D40F49" w:rsidRPr="007E6664">
        <w:rPr>
          <w:rFonts w:ascii="Times New Roman" w:hAnsi="Times New Roman" w:cs="Times New Roman"/>
          <w:sz w:val="24"/>
          <w:szCs w:val="24"/>
        </w:rPr>
        <w:t xml:space="preserve"> have done</w:t>
      </w:r>
      <w:r w:rsidR="00894F06" w:rsidRPr="007E6664">
        <w:rPr>
          <w:rFonts w:ascii="Times New Roman" w:hAnsi="Times New Roman" w:cs="Times New Roman"/>
          <w:sz w:val="24"/>
          <w:szCs w:val="24"/>
        </w:rPr>
        <w:t xml:space="preserve"> to date. </w:t>
      </w:r>
      <w:bookmarkEnd w:id="3"/>
    </w:p>
    <w:p w14:paraId="732EAD4A" w14:textId="77777777" w:rsidR="00726267" w:rsidRPr="007E6664" w:rsidRDefault="000B3C6B"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 xml:space="preserve">Market Description </w:t>
      </w:r>
    </w:p>
    <w:p w14:paraId="7F9F4BD7" w14:textId="0E0CC3B9" w:rsidR="002E4FF8" w:rsidRPr="007E6664" w:rsidRDefault="005135FF" w:rsidP="007E6664">
      <w:pPr>
        <w:spacing w:after="0" w:line="480" w:lineRule="auto"/>
        <w:ind w:firstLine="720"/>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color w:val="000000" w:themeColor="text1"/>
          <w:sz w:val="24"/>
          <w:szCs w:val="24"/>
        </w:rPr>
        <w:t xml:space="preserve">The audio industry </w:t>
      </w:r>
      <w:r w:rsidR="004E0A03" w:rsidRPr="007E6664">
        <w:rPr>
          <w:rFonts w:ascii="Times New Roman" w:hAnsi="Times New Roman" w:cs="Times New Roman"/>
          <w:color w:val="000000" w:themeColor="text1"/>
          <w:sz w:val="24"/>
          <w:szCs w:val="24"/>
        </w:rPr>
        <w:t xml:space="preserve">is quite versatile, </w:t>
      </w:r>
      <w:r w:rsidRPr="007E6664">
        <w:rPr>
          <w:rFonts w:ascii="Times New Roman" w:hAnsi="Times New Roman" w:cs="Times New Roman"/>
          <w:color w:val="000000" w:themeColor="text1"/>
          <w:sz w:val="24"/>
          <w:szCs w:val="24"/>
        </w:rPr>
        <w:t>offer</w:t>
      </w:r>
      <w:r w:rsidR="004E0A03" w:rsidRPr="007E6664">
        <w:rPr>
          <w:rFonts w:ascii="Times New Roman" w:hAnsi="Times New Roman" w:cs="Times New Roman"/>
          <w:color w:val="000000" w:themeColor="text1"/>
          <w:sz w:val="24"/>
          <w:szCs w:val="24"/>
        </w:rPr>
        <w:t>ing</w:t>
      </w:r>
      <w:r w:rsidRPr="007E6664">
        <w:rPr>
          <w:rFonts w:ascii="Times New Roman" w:hAnsi="Times New Roman" w:cs="Times New Roman"/>
          <w:color w:val="000000" w:themeColor="text1"/>
          <w:sz w:val="24"/>
          <w:szCs w:val="24"/>
        </w:rPr>
        <w:t xml:space="preserve"> many types of speakers that </w:t>
      </w:r>
      <w:r w:rsidR="004E0A03" w:rsidRPr="007E6664">
        <w:rPr>
          <w:rFonts w:ascii="Times New Roman" w:hAnsi="Times New Roman" w:cs="Times New Roman"/>
          <w:color w:val="000000" w:themeColor="text1"/>
          <w:sz w:val="24"/>
          <w:szCs w:val="24"/>
        </w:rPr>
        <w:t>range in size, shape, and price range</w:t>
      </w:r>
      <w:r w:rsidR="001D0D65" w:rsidRPr="007E6664">
        <w:rPr>
          <w:rFonts w:ascii="Times New Roman" w:hAnsi="Times New Roman" w:cs="Times New Roman"/>
          <w:color w:val="000000" w:themeColor="text1"/>
          <w:sz w:val="24"/>
          <w:szCs w:val="24"/>
        </w:rPr>
        <w:t xml:space="preserve">, so it is important to target the right markets when releasing the Surface </w:t>
      </w:r>
      <w:r w:rsidR="001D0D65" w:rsidRPr="007E6664">
        <w:rPr>
          <w:rFonts w:ascii="Times New Roman" w:hAnsi="Times New Roman" w:cs="Times New Roman"/>
          <w:color w:val="000000" w:themeColor="text1"/>
          <w:sz w:val="24"/>
          <w:szCs w:val="24"/>
        </w:rPr>
        <w:lastRenderedPageBreak/>
        <w:t xml:space="preserve">Speaker. </w:t>
      </w:r>
      <w:r w:rsidR="00210F99" w:rsidRPr="007E6664">
        <w:rPr>
          <w:rFonts w:ascii="Times New Roman" w:hAnsi="Times New Roman" w:cs="Times New Roman"/>
          <w:color w:val="000000" w:themeColor="text1"/>
          <w:sz w:val="24"/>
          <w:szCs w:val="24"/>
        </w:rPr>
        <w:t xml:space="preserve">The development of a strategic marketing plan involves “develop[ing] effective marketing strategies,” and to do so, marketers “must carefully target specific segments with features and benefits valued by those segments” (Armstrong &amp; Kotler, 2020.) </w:t>
      </w:r>
      <w:r w:rsidR="00726267" w:rsidRPr="007E6664">
        <w:rPr>
          <w:rFonts w:ascii="Times New Roman" w:hAnsi="Times New Roman" w:cs="Times New Roman"/>
          <w:color w:val="000000" w:themeColor="text1"/>
          <w:sz w:val="24"/>
          <w:szCs w:val="24"/>
        </w:rPr>
        <w:t>For this undertaking, Microsoft Corporation will target members of the generation X and the millennial</w:t>
      </w:r>
      <w:r w:rsidR="00573B96" w:rsidRPr="007E6664">
        <w:rPr>
          <w:rFonts w:ascii="Times New Roman" w:hAnsi="Times New Roman" w:cs="Times New Roman"/>
          <w:color w:val="000000" w:themeColor="text1"/>
          <w:sz w:val="24"/>
          <w:szCs w:val="24"/>
        </w:rPr>
        <w:t xml:space="preserve"> demographics</w:t>
      </w:r>
      <w:r w:rsidR="00726267" w:rsidRPr="007E6664">
        <w:rPr>
          <w:rFonts w:ascii="Times New Roman" w:hAnsi="Times New Roman" w:cs="Times New Roman"/>
          <w:color w:val="000000" w:themeColor="text1"/>
          <w:sz w:val="24"/>
          <w:szCs w:val="24"/>
        </w:rPr>
        <w:t xml:space="preserve">. </w:t>
      </w:r>
      <w:r w:rsidR="00E1345E" w:rsidRPr="007E6664">
        <w:rPr>
          <w:rFonts w:ascii="Times New Roman" w:hAnsi="Times New Roman" w:cs="Times New Roman"/>
          <w:sz w:val="24"/>
          <w:szCs w:val="24"/>
        </w:rPr>
        <w:t xml:space="preserve">These markets were chosen because they are the top </w:t>
      </w:r>
      <w:r w:rsidR="002E1F54" w:rsidRPr="007E6664">
        <w:rPr>
          <w:rFonts w:ascii="Times New Roman" w:hAnsi="Times New Roman" w:cs="Times New Roman"/>
          <w:sz w:val="24"/>
          <w:szCs w:val="24"/>
        </w:rPr>
        <w:t xml:space="preserve">consumers of </w:t>
      </w:r>
      <w:r w:rsidR="00E1345E" w:rsidRPr="007E6664">
        <w:rPr>
          <w:rFonts w:ascii="Times New Roman" w:hAnsi="Times New Roman" w:cs="Times New Roman"/>
          <w:sz w:val="24"/>
          <w:szCs w:val="24"/>
        </w:rPr>
        <w:t xml:space="preserve">audio </w:t>
      </w:r>
      <w:r w:rsidR="002E1F54" w:rsidRPr="007E6664">
        <w:rPr>
          <w:rFonts w:ascii="Times New Roman" w:hAnsi="Times New Roman" w:cs="Times New Roman"/>
          <w:sz w:val="24"/>
          <w:szCs w:val="24"/>
        </w:rPr>
        <w:t>equipment</w:t>
      </w:r>
      <w:r w:rsidR="00E1345E" w:rsidRPr="007E6664">
        <w:rPr>
          <w:rFonts w:ascii="Times New Roman" w:hAnsi="Times New Roman" w:cs="Times New Roman"/>
          <w:sz w:val="24"/>
          <w:szCs w:val="24"/>
        </w:rPr>
        <w:t xml:space="preserve">, </w:t>
      </w:r>
      <w:r w:rsidR="002E1F54" w:rsidRPr="007E6664">
        <w:rPr>
          <w:rFonts w:ascii="Times New Roman" w:hAnsi="Times New Roman" w:cs="Times New Roman"/>
          <w:sz w:val="24"/>
          <w:szCs w:val="24"/>
        </w:rPr>
        <w:t>and</w:t>
      </w:r>
      <w:r w:rsidR="00E1345E" w:rsidRPr="007E6664">
        <w:rPr>
          <w:rFonts w:ascii="Times New Roman" w:hAnsi="Times New Roman" w:cs="Times New Roman"/>
          <w:sz w:val="24"/>
          <w:szCs w:val="24"/>
        </w:rPr>
        <w:t xml:space="preserve"> they hold the most overall spending power. </w:t>
      </w:r>
      <w:r w:rsidR="0026655F" w:rsidRPr="007E6664">
        <w:rPr>
          <w:rFonts w:ascii="Times New Roman" w:hAnsi="Times New Roman" w:cs="Times New Roman"/>
          <w:sz w:val="24"/>
          <w:szCs w:val="24"/>
        </w:rPr>
        <w:t>T</w:t>
      </w:r>
      <w:r w:rsidR="00210F99" w:rsidRPr="007E6664">
        <w:rPr>
          <w:rFonts w:ascii="Times New Roman" w:hAnsi="Times New Roman" w:cs="Times New Roman"/>
          <w:sz w:val="24"/>
          <w:szCs w:val="24"/>
        </w:rPr>
        <w:t>he</w:t>
      </w:r>
      <w:r w:rsidR="0076047E" w:rsidRPr="007E6664">
        <w:rPr>
          <w:rFonts w:ascii="Times New Roman" w:hAnsi="Times New Roman" w:cs="Times New Roman"/>
          <w:sz w:val="24"/>
          <w:szCs w:val="24"/>
        </w:rPr>
        <w:t>se</w:t>
      </w:r>
      <w:r w:rsidR="00210F99" w:rsidRPr="007E6664">
        <w:rPr>
          <w:rFonts w:ascii="Times New Roman" w:hAnsi="Times New Roman" w:cs="Times New Roman"/>
          <w:sz w:val="24"/>
          <w:szCs w:val="24"/>
        </w:rPr>
        <w:t xml:space="preserve"> consumers are more likely to buy higher-end audio products, and the Surface Speaker fits </w:t>
      </w:r>
      <w:r w:rsidR="0076047E" w:rsidRPr="007E6664">
        <w:rPr>
          <w:rFonts w:ascii="Times New Roman" w:hAnsi="Times New Roman" w:cs="Times New Roman"/>
          <w:sz w:val="24"/>
          <w:szCs w:val="24"/>
        </w:rPr>
        <w:t xml:space="preserve">perfectly </w:t>
      </w:r>
      <w:r w:rsidR="00210F99" w:rsidRPr="007E6664">
        <w:rPr>
          <w:rFonts w:ascii="Times New Roman" w:hAnsi="Times New Roman" w:cs="Times New Roman"/>
          <w:sz w:val="24"/>
          <w:szCs w:val="24"/>
        </w:rPr>
        <w:t xml:space="preserve">into this category. </w:t>
      </w:r>
      <w:r w:rsidR="00FB5406" w:rsidRPr="007E6664">
        <w:rPr>
          <w:rFonts w:ascii="Times New Roman" w:hAnsi="Times New Roman" w:cs="Times New Roman"/>
          <w:sz w:val="24"/>
          <w:szCs w:val="24"/>
        </w:rPr>
        <w:t xml:space="preserve">Many of the same consumers also want more for the money, and with its multifunctional capabilities, the Surface Speaker is more than just a speaker. </w:t>
      </w:r>
      <w:r w:rsidR="0026655F" w:rsidRPr="007E6664">
        <w:rPr>
          <w:rFonts w:ascii="Times New Roman" w:hAnsi="Times New Roman" w:cs="Times New Roman"/>
          <w:sz w:val="24"/>
          <w:szCs w:val="24"/>
        </w:rPr>
        <w:t xml:space="preserve">The product is unique in its design and capabilities which will also appeal to early adopters—those who will buy the product just because it promises to deliver the </w:t>
      </w:r>
      <w:r w:rsidR="00AA11FE" w:rsidRPr="007E6664">
        <w:rPr>
          <w:rFonts w:ascii="Times New Roman" w:hAnsi="Times New Roman" w:cs="Times New Roman"/>
          <w:sz w:val="24"/>
          <w:szCs w:val="24"/>
        </w:rPr>
        <w:t xml:space="preserve">cool, </w:t>
      </w:r>
      <w:r w:rsidR="0026655F" w:rsidRPr="007E6664">
        <w:rPr>
          <w:rFonts w:ascii="Times New Roman" w:hAnsi="Times New Roman" w:cs="Times New Roman"/>
          <w:sz w:val="24"/>
          <w:szCs w:val="24"/>
        </w:rPr>
        <w:t>cutting</w:t>
      </w:r>
      <w:r w:rsidR="00AA11FE" w:rsidRPr="007E6664">
        <w:rPr>
          <w:rFonts w:ascii="Times New Roman" w:hAnsi="Times New Roman" w:cs="Times New Roman"/>
          <w:sz w:val="24"/>
          <w:szCs w:val="24"/>
        </w:rPr>
        <w:t>-</w:t>
      </w:r>
      <w:r w:rsidR="0026655F" w:rsidRPr="007E6664">
        <w:rPr>
          <w:rFonts w:ascii="Times New Roman" w:hAnsi="Times New Roman" w:cs="Times New Roman"/>
          <w:sz w:val="24"/>
          <w:szCs w:val="24"/>
        </w:rPr>
        <w:t xml:space="preserve">edge technology they have been craving. </w:t>
      </w:r>
      <w:r w:rsidR="0002132C" w:rsidRPr="007E6664">
        <w:rPr>
          <w:rFonts w:ascii="Times New Roman" w:hAnsi="Times New Roman" w:cs="Times New Roman"/>
          <w:sz w:val="24"/>
          <w:szCs w:val="24"/>
        </w:rPr>
        <w:t>The appeal of the Surface Speaker will be remarkable to the intended target</w:t>
      </w:r>
      <w:r w:rsidR="009F17CE" w:rsidRPr="007E6664">
        <w:rPr>
          <w:rFonts w:ascii="Times New Roman" w:hAnsi="Times New Roman" w:cs="Times New Roman"/>
          <w:sz w:val="24"/>
          <w:szCs w:val="24"/>
        </w:rPr>
        <w:t xml:space="preserve">s </w:t>
      </w:r>
      <w:r w:rsidR="008D1FEB" w:rsidRPr="007E6664">
        <w:rPr>
          <w:rFonts w:ascii="Times New Roman" w:hAnsi="Times New Roman" w:cs="Times New Roman"/>
          <w:sz w:val="24"/>
          <w:szCs w:val="24"/>
        </w:rPr>
        <w:t>because</w:t>
      </w:r>
      <w:r w:rsidR="009F17CE" w:rsidRPr="007E6664">
        <w:rPr>
          <w:rFonts w:ascii="Times New Roman" w:hAnsi="Times New Roman" w:cs="Times New Roman"/>
          <w:sz w:val="24"/>
          <w:szCs w:val="24"/>
        </w:rPr>
        <w:t xml:space="preserve"> it delivers on the Microsoft Corporation mission</w:t>
      </w:r>
      <w:r w:rsidR="00AA33EA" w:rsidRPr="007E6664">
        <w:rPr>
          <w:rFonts w:ascii="Times New Roman" w:hAnsi="Times New Roman" w:cs="Times New Roman"/>
          <w:sz w:val="24"/>
          <w:szCs w:val="24"/>
        </w:rPr>
        <w:t xml:space="preserve"> promise</w:t>
      </w:r>
      <w:r w:rsidR="009F17CE" w:rsidRPr="007E6664">
        <w:rPr>
          <w:rFonts w:ascii="Times New Roman" w:hAnsi="Times New Roman" w:cs="Times New Roman"/>
          <w:sz w:val="24"/>
          <w:szCs w:val="24"/>
        </w:rPr>
        <w:t xml:space="preserve"> to help them achieve more. </w:t>
      </w:r>
    </w:p>
    <w:p w14:paraId="684DFE03" w14:textId="2F4E1812" w:rsidR="009F0386" w:rsidRPr="007E6664" w:rsidRDefault="009F0386"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Product Review</w:t>
      </w:r>
    </w:p>
    <w:p w14:paraId="572EBEE4" w14:textId="1F7F6E26" w:rsidR="006451C1" w:rsidRPr="007E6664" w:rsidRDefault="00104A48" w:rsidP="007E6664">
      <w:pPr>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A strong p</w:t>
      </w:r>
      <w:r w:rsidR="001A1DDB" w:rsidRPr="007E6664">
        <w:rPr>
          <w:rFonts w:ascii="Times New Roman" w:hAnsi="Times New Roman" w:cs="Times New Roman"/>
          <w:sz w:val="24"/>
          <w:szCs w:val="24"/>
        </w:rPr>
        <w:t xml:space="preserve">roduct review </w:t>
      </w:r>
      <w:r w:rsidR="006C5BE1" w:rsidRPr="007E6664">
        <w:rPr>
          <w:rFonts w:ascii="Times New Roman" w:hAnsi="Times New Roman" w:cs="Times New Roman"/>
          <w:sz w:val="24"/>
          <w:szCs w:val="24"/>
        </w:rPr>
        <w:t>d</w:t>
      </w:r>
      <w:r w:rsidR="001A1DDB" w:rsidRPr="007E6664">
        <w:rPr>
          <w:rFonts w:ascii="Times New Roman" w:hAnsi="Times New Roman" w:cs="Times New Roman"/>
          <w:sz w:val="24"/>
          <w:szCs w:val="24"/>
        </w:rPr>
        <w:t>efine</w:t>
      </w:r>
      <w:r w:rsidR="006C5BE1" w:rsidRPr="007E6664">
        <w:rPr>
          <w:rFonts w:ascii="Times New Roman" w:hAnsi="Times New Roman" w:cs="Times New Roman"/>
          <w:sz w:val="24"/>
          <w:szCs w:val="24"/>
        </w:rPr>
        <w:t>s</w:t>
      </w:r>
      <w:r w:rsidR="001A1DDB" w:rsidRPr="007E6664">
        <w:rPr>
          <w:rFonts w:ascii="Times New Roman" w:hAnsi="Times New Roman" w:cs="Times New Roman"/>
          <w:sz w:val="24"/>
          <w:szCs w:val="24"/>
        </w:rPr>
        <w:t xml:space="preserve"> the specifics of a product</w:t>
      </w:r>
      <w:r w:rsidRPr="007E6664">
        <w:rPr>
          <w:rFonts w:ascii="Times New Roman" w:hAnsi="Times New Roman" w:cs="Times New Roman"/>
          <w:sz w:val="24"/>
          <w:szCs w:val="24"/>
        </w:rPr>
        <w:t>’s features and benefits,</w:t>
      </w:r>
      <w:r w:rsidR="001A1DDB" w:rsidRPr="007E6664">
        <w:rPr>
          <w:rFonts w:ascii="Times New Roman" w:hAnsi="Times New Roman" w:cs="Times New Roman"/>
          <w:sz w:val="24"/>
          <w:szCs w:val="24"/>
        </w:rPr>
        <w:t xml:space="preserve"> while ensuring the product is in alignment with both the marketing plan and the overall organizational mission. </w:t>
      </w:r>
      <w:r w:rsidR="006451C1" w:rsidRPr="007E6664">
        <w:rPr>
          <w:rFonts w:ascii="Times New Roman" w:hAnsi="Times New Roman" w:cs="Times New Roman"/>
          <w:sz w:val="24"/>
          <w:szCs w:val="24"/>
        </w:rPr>
        <w:t xml:space="preserve">The Surface Speaker is a specialty product “for which a significant group of buyers [will be] willing to make a special purchase effort” (Armstrong &amp; Kotler, 2020). The product will satisfy a need within the individual and corporate sectors for those who want more out of their audio and video conferencing experiences. </w:t>
      </w:r>
      <w:r w:rsidR="00920BF9" w:rsidRPr="007E6664">
        <w:rPr>
          <w:rFonts w:ascii="Times New Roman" w:hAnsi="Times New Roman" w:cs="Times New Roman"/>
          <w:sz w:val="24"/>
          <w:szCs w:val="24"/>
        </w:rPr>
        <w:t xml:space="preserve">Using </w:t>
      </w:r>
      <w:r w:rsidR="006451C1" w:rsidRPr="007E6664">
        <w:rPr>
          <w:rFonts w:ascii="Times New Roman" w:hAnsi="Times New Roman" w:cs="Times New Roman"/>
          <w:sz w:val="24"/>
          <w:szCs w:val="24"/>
        </w:rPr>
        <w:t>the four P’s (product, price, place, and promotion)</w:t>
      </w:r>
      <w:r w:rsidR="00920BF9" w:rsidRPr="007E6664">
        <w:rPr>
          <w:rFonts w:ascii="Times New Roman" w:hAnsi="Times New Roman" w:cs="Times New Roman"/>
          <w:sz w:val="24"/>
          <w:szCs w:val="24"/>
        </w:rPr>
        <w:t xml:space="preserve"> as a guide</w:t>
      </w:r>
      <w:r w:rsidR="006451C1" w:rsidRPr="007E6664">
        <w:rPr>
          <w:rFonts w:ascii="Times New Roman" w:hAnsi="Times New Roman" w:cs="Times New Roman"/>
          <w:sz w:val="24"/>
          <w:szCs w:val="24"/>
        </w:rPr>
        <w:t xml:space="preserve">, this </w:t>
      </w:r>
      <w:r w:rsidR="00F92B95" w:rsidRPr="007E6664">
        <w:rPr>
          <w:rFonts w:ascii="Times New Roman" w:hAnsi="Times New Roman" w:cs="Times New Roman"/>
          <w:sz w:val="24"/>
          <w:szCs w:val="24"/>
        </w:rPr>
        <w:t xml:space="preserve">product review </w:t>
      </w:r>
      <w:r w:rsidR="006451C1" w:rsidRPr="007E6664">
        <w:rPr>
          <w:rFonts w:ascii="Times New Roman" w:hAnsi="Times New Roman" w:cs="Times New Roman"/>
          <w:sz w:val="24"/>
          <w:szCs w:val="24"/>
        </w:rPr>
        <w:t xml:space="preserve">expands </w:t>
      </w:r>
      <w:r w:rsidR="001962FF" w:rsidRPr="007E6664">
        <w:rPr>
          <w:rFonts w:ascii="Times New Roman" w:hAnsi="Times New Roman" w:cs="Times New Roman"/>
          <w:sz w:val="24"/>
          <w:szCs w:val="24"/>
        </w:rPr>
        <w:t>up</w:t>
      </w:r>
      <w:r w:rsidR="006451C1" w:rsidRPr="007E6664">
        <w:rPr>
          <w:rFonts w:ascii="Times New Roman" w:hAnsi="Times New Roman" w:cs="Times New Roman"/>
          <w:sz w:val="24"/>
          <w:szCs w:val="24"/>
        </w:rPr>
        <w:t>on the product descriptio</w:t>
      </w:r>
      <w:r w:rsidR="00F92B95" w:rsidRPr="007E6664">
        <w:rPr>
          <w:rFonts w:ascii="Times New Roman" w:hAnsi="Times New Roman" w:cs="Times New Roman"/>
          <w:sz w:val="24"/>
          <w:szCs w:val="24"/>
        </w:rPr>
        <w:t>n by emphasizing</w:t>
      </w:r>
      <w:r w:rsidR="006451C1" w:rsidRPr="007E6664">
        <w:rPr>
          <w:rFonts w:ascii="Times New Roman" w:hAnsi="Times New Roman" w:cs="Times New Roman"/>
          <w:sz w:val="24"/>
          <w:szCs w:val="24"/>
        </w:rPr>
        <w:t xml:space="preserve"> </w:t>
      </w:r>
      <w:r w:rsidR="001962FF" w:rsidRPr="007E6664">
        <w:rPr>
          <w:rFonts w:ascii="Times New Roman" w:hAnsi="Times New Roman" w:cs="Times New Roman"/>
          <w:sz w:val="24"/>
          <w:szCs w:val="24"/>
        </w:rPr>
        <w:t>product functionality</w:t>
      </w:r>
      <w:r w:rsidR="006451C1" w:rsidRPr="007E6664">
        <w:rPr>
          <w:rFonts w:ascii="Times New Roman" w:hAnsi="Times New Roman" w:cs="Times New Roman"/>
          <w:sz w:val="24"/>
          <w:szCs w:val="24"/>
        </w:rPr>
        <w:t xml:space="preserve">, </w:t>
      </w:r>
      <w:r w:rsidR="001962FF" w:rsidRPr="007E6664">
        <w:rPr>
          <w:rFonts w:ascii="Times New Roman" w:hAnsi="Times New Roman" w:cs="Times New Roman"/>
          <w:sz w:val="24"/>
          <w:szCs w:val="24"/>
        </w:rPr>
        <w:t>packaging</w:t>
      </w:r>
      <w:r w:rsidR="006451C1" w:rsidRPr="007E6664">
        <w:rPr>
          <w:rFonts w:ascii="Times New Roman" w:hAnsi="Times New Roman" w:cs="Times New Roman"/>
          <w:sz w:val="24"/>
          <w:szCs w:val="24"/>
        </w:rPr>
        <w:t>, how and whe</w:t>
      </w:r>
      <w:r w:rsidR="001962FF" w:rsidRPr="007E6664">
        <w:rPr>
          <w:rFonts w:ascii="Times New Roman" w:hAnsi="Times New Roman" w:cs="Times New Roman"/>
          <w:sz w:val="24"/>
          <w:szCs w:val="24"/>
        </w:rPr>
        <w:t xml:space="preserve">re the product will be </w:t>
      </w:r>
      <w:r w:rsidR="006451C1" w:rsidRPr="007E6664">
        <w:rPr>
          <w:rFonts w:ascii="Times New Roman" w:hAnsi="Times New Roman" w:cs="Times New Roman"/>
          <w:sz w:val="24"/>
          <w:szCs w:val="24"/>
        </w:rPr>
        <w:t xml:space="preserve">marketed, and the benefits for consumers. </w:t>
      </w:r>
    </w:p>
    <w:p w14:paraId="375E13E2" w14:textId="1129C7AA" w:rsidR="006451C1" w:rsidRPr="007E6664" w:rsidRDefault="006451C1" w:rsidP="007E6664">
      <w:pPr>
        <w:spacing w:after="0" w:line="480" w:lineRule="auto"/>
        <w:rPr>
          <w:rFonts w:ascii="Times New Roman" w:hAnsi="Times New Roman" w:cs="Times New Roman"/>
          <w:b/>
          <w:bCs/>
          <w:sz w:val="24"/>
          <w:szCs w:val="24"/>
        </w:rPr>
      </w:pPr>
      <w:r w:rsidRPr="007E6664">
        <w:rPr>
          <w:rFonts w:ascii="Times New Roman" w:hAnsi="Times New Roman" w:cs="Times New Roman"/>
          <w:b/>
          <w:bCs/>
          <w:sz w:val="24"/>
          <w:szCs w:val="24"/>
        </w:rPr>
        <w:lastRenderedPageBreak/>
        <w:t>Product Description</w:t>
      </w:r>
    </w:p>
    <w:p w14:paraId="2F2DA3E3" w14:textId="77777777" w:rsidR="006451C1" w:rsidRPr="007E6664" w:rsidRDefault="006451C1" w:rsidP="007E6664">
      <w:pPr>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 xml:space="preserve">A product description is “the marketing copy that explains what a product is and why it’s worth purchasing,” and its purpose “is to supply customers with important information about the features and benefits of the product so they’re compelled to buy” (Duistermaat, 2021). According to the article, </w:t>
      </w:r>
      <w:r w:rsidRPr="007E6664">
        <w:rPr>
          <w:rFonts w:ascii="Times New Roman" w:hAnsi="Times New Roman" w:cs="Times New Roman"/>
          <w:i/>
          <w:iCs/>
          <w:sz w:val="24"/>
          <w:szCs w:val="24"/>
        </w:rPr>
        <w:t>Impact of product description and involvement on purchase intention in cross-border e-commerce</w:t>
      </w:r>
      <w:r w:rsidRPr="007E6664">
        <w:rPr>
          <w:rFonts w:ascii="Times New Roman" w:hAnsi="Times New Roman" w:cs="Times New Roman"/>
          <w:sz w:val="24"/>
          <w:szCs w:val="24"/>
        </w:rPr>
        <w:t xml:space="preserve">, even though “a high-quality product description has no significant positive effect on purchase intention…it has significant positive effects on product cognitive involvement, product affective involvement, platform enduring involvement and platform situational involvement” (Mou, Zhu, Benyoucef, 2021). Coming up with a winning product description is an important part of the marketing mix. The Surface Speaker product description and features are as follows: </w:t>
      </w:r>
    </w:p>
    <w:p w14:paraId="25C8F1FC" w14:textId="1EFBDA51" w:rsidR="006451C1" w:rsidRPr="00CF4ED8" w:rsidRDefault="006451C1" w:rsidP="007E6664">
      <w:pPr>
        <w:spacing w:after="0" w:line="480" w:lineRule="auto"/>
        <w:ind w:left="720"/>
        <w:rPr>
          <w:rFonts w:ascii="Times New Roman" w:hAnsi="Times New Roman" w:cs="Times New Roman"/>
          <w:i/>
          <w:iCs/>
          <w:sz w:val="24"/>
          <w:szCs w:val="24"/>
        </w:rPr>
      </w:pPr>
      <w:r w:rsidRPr="00CF4ED8">
        <w:rPr>
          <w:rFonts w:ascii="Times New Roman" w:hAnsi="Times New Roman" w:cs="Times New Roman"/>
          <w:i/>
          <w:iCs/>
          <w:sz w:val="24"/>
          <w:szCs w:val="24"/>
        </w:rPr>
        <w:t xml:space="preserve">Launch your musical, gaming, and/or conferencing capabilities into the stratosphere with the Surface Speaker. With built-in camera, microphone, and Bluetooth capabilities, this sleek, aluminum-cased speaker is not only visually appealing, but it also alleviates the need for separate pieces of equipment in the conference room or the family game room. </w:t>
      </w:r>
      <w:r w:rsidRPr="00CF4ED8">
        <w:rPr>
          <w:rFonts w:ascii="Times New Roman" w:hAnsi="Times New Roman" w:cs="Times New Roman"/>
          <w:i/>
          <w:iCs/>
          <w:sz w:val="24"/>
          <w:szCs w:val="24"/>
        </w:rPr>
        <w:tab/>
      </w:r>
    </w:p>
    <w:p w14:paraId="28F81183" w14:textId="50D236FC" w:rsidR="006451C1" w:rsidRPr="007E6664" w:rsidRDefault="0082113F" w:rsidP="007E6664">
      <w:pPr>
        <w:spacing w:after="0" w:line="480" w:lineRule="auto"/>
        <w:jc w:val="center"/>
        <w:rPr>
          <w:rFonts w:ascii="Times New Roman" w:hAnsi="Times New Roman" w:cs="Times New Roman"/>
          <w:i/>
          <w:iCs/>
          <w:sz w:val="24"/>
          <w:szCs w:val="24"/>
        </w:rPr>
      </w:pPr>
      <w:r w:rsidRPr="007E6664">
        <w:rPr>
          <w:rFonts w:ascii="Times New Roman" w:hAnsi="Times New Roman" w:cs="Times New Roman"/>
          <w:i/>
          <w:iCs/>
          <w:sz w:val="24"/>
          <w:szCs w:val="24"/>
        </w:rPr>
        <w:t>Features: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3"/>
        <w:gridCol w:w="4633"/>
      </w:tblGrid>
      <w:tr w:rsidR="006451C1" w:rsidRPr="007E6664" w14:paraId="53DC1846" w14:textId="77777777" w:rsidTr="00F840DC">
        <w:trPr>
          <w:trHeight w:val="2480"/>
        </w:trPr>
        <w:tc>
          <w:tcPr>
            <w:tcW w:w="4633" w:type="dxa"/>
          </w:tcPr>
          <w:p w14:paraId="4FC49492" w14:textId="77777777" w:rsidR="006451C1" w:rsidRPr="007E6664" w:rsidRDefault="006451C1" w:rsidP="007E6664">
            <w:pPr>
              <w:numPr>
                <w:ilvl w:val="0"/>
                <w:numId w:val="17"/>
              </w:numPr>
              <w:spacing w:line="480" w:lineRule="auto"/>
              <w:rPr>
                <w:rFonts w:ascii="Times New Roman" w:hAnsi="Times New Roman" w:cs="Times New Roman"/>
                <w:i/>
                <w:iCs/>
                <w:sz w:val="24"/>
                <w:szCs w:val="24"/>
              </w:rPr>
            </w:pPr>
            <w:r w:rsidRPr="007E6664">
              <w:rPr>
                <w:rFonts w:ascii="Times New Roman" w:hAnsi="Times New Roman" w:cs="Times New Roman"/>
                <w:i/>
                <w:iCs/>
                <w:sz w:val="24"/>
                <w:szCs w:val="24"/>
              </w:rPr>
              <w:t>Built-in camera for conferencing</w:t>
            </w:r>
          </w:p>
          <w:p w14:paraId="438497E7" w14:textId="77777777" w:rsidR="006451C1" w:rsidRPr="007E6664" w:rsidRDefault="006451C1" w:rsidP="007E6664">
            <w:pPr>
              <w:numPr>
                <w:ilvl w:val="0"/>
                <w:numId w:val="17"/>
              </w:numPr>
              <w:spacing w:line="480" w:lineRule="auto"/>
              <w:rPr>
                <w:rFonts w:ascii="Times New Roman" w:hAnsi="Times New Roman" w:cs="Times New Roman"/>
                <w:i/>
                <w:iCs/>
                <w:sz w:val="24"/>
                <w:szCs w:val="24"/>
              </w:rPr>
            </w:pPr>
            <w:r w:rsidRPr="007E6664">
              <w:rPr>
                <w:rFonts w:ascii="Times New Roman" w:hAnsi="Times New Roman" w:cs="Times New Roman"/>
                <w:i/>
                <w:iCs/>
                <w:sz w:val="24"/>
                <w:szCs w:val="24"/>
              </w:rPr>
              <w:t>Built-in microphone</w:t>
            </w:r>
          </w:p>
          <w:p w14:paraId="50C46437" w14:textId="77777777" w:rsidR="006451C1" w:rsidRPr="007E6664" w:rsidRDefault="006451C1" w:rsidP="007E6664">
            <w:pPr>
              <w:numPr>
                <w:ilvl w:val="0"/>
                <w:numId w:val="17"/>
              </w:numPr>
              <w:spacing w:line="480" w:lineRule="auto"/>
              <w:rPr>
                <w:rFonts w:ascii="Times New Roman" w:hAnsi="Times New Roman" w:cs="Times New Roman"/>
                <w:i/>
                <w:iCs/>
                <w:sz w:val="24"/>
                <w:szCs w:val="24"/>
              </w:rPr>
            </w:pPr>
            <w:r w:rsidRPr="007E6664">
              <w:rPr>
                <w:rFonts w:ascii="Times New Roman" w:hAnsi="Times New Roman" w:cs="Times New Roman"/>
                <w:i/>
                <w:iCs/>
                <w:sz w:val="24"/>
                <w:szCs w:val="24"/>
              </w:rPr>
              <w:t>2 independent Bluetooth connections</w:t>
            </w:r>
          </w:p>
          <w:p w14:paraId="19457005" w14:textId="77777777" w:rsidR="006451C1" w:rsidRPr="007E6664" w:rsidRDefault="006451C1" w:rsidP="007E6664">
            <w:pPr>
              <w:numPr>
                <w:ilvl w:val="0"/>
                <w:numId w:val="17"/>
              </w:numPr>
              <w:spacing w:line="480" w:lineRule="auto"/>
              <w:rPr>
                <w:rFonts w:ascii="Times New Roman" w:hAnsi="Times New Roman" w:cs="Times New Roman"/>
                <w:i/>
                <w:iCs/>
                <w:sz w:val="24"/>
                <w:szCs w:val="24"/>
              </w:rPr>
            </w:pPr>
            <w:r w:rsidRPr="007E6664">
              <w:rPr>
                <w:rFonts w:ascii="Times New Roman" w:hAnsi="Times New Roman" w:cs="Times New Roman"/>
                <w:i/>
                <w:iCs/>
                <w:sz w:val="24"/>
                <w:szCs w:val="24"/>
              </w:rPr>
              <w:t>Ability to expand from one speaker to multiple speakers</w:t>
            </w:r>
          </w:p>
          <w:p w14:paraId="17E721B9" w14:textId="77777777" w:rsidR="006451C1" w:rsidRPr="007E6664" w:rsidRDefault="006451C1" w:rsidP="007E6664">
            <w:pPr>
              <w:numPr>
                <w:ilvl w:val="0"/>
                <w:numId w:val="17"/>
              </w:numPr>
              <w:spacing w:line="480" w:lineRule="auto"/>
              <w:rPr>
                <w:rFonts w:ascii="Times New Roman" w:hAnsi="Times New Roman" w:cs="Times New Roman"/>
                <w:i/>
                <w:iCs/>
                <w:sz w:val="24"/>
                <w:szCs w:val="24"/>
              </w:rPr>
            </w:pPr>
            <w:r w:rsidRPr="007E6664">
              <w:rPr>
                <w:rFonts w:ascii="Times New Roman" w:hAnsi="Times New Roman" w:cs="Times New Roman"/>
                <w:i/>
                <w:iCs/>
                <w:sz w:val="24"/>
                <w:szCs w:val="24"/>
              </w:rPr>
              <w:t>Wireless remote control</w:t>
            </w:r>
          </w:p>
        </w:tc>
        <w:tc>
          <w:tcPr>
            <w:tcW w:w="4633" w:type="dxa"/>
          </w:tcPr>
          <w:p w14:paraId="190568A3" w14:textId="77777777" w:rsidR="006451C1" w:rsidRPr="007E6664" w:rsidRDefault="006451C1" w:rsidP="007E6664">
            <w:pPr>
              <w:numPr>
                <w:ilvl w:val="0"/>
                <w:numId w:val="2"/>
              </w:numPr>
              <w:spacing w:line="480" w:lineRule="auto"/>
              <w:rPr>
                <w:rFonts w:ascii="Times New Roman" w:hAnsi="Times New Roman" w:cs="Times New Roman"/>
                <w:i/>
                <w:iCs/>
                <w:sz w:val="24"/>
                <w:szCs w:val="24"/>
              </w:rPr>
            </w:pPr>
            <w:r w:rsidRPr="007E6664">
              <w:rPr>
                <w:rFonts w:ascii="Times New Roman" w:hAnsi="Times New Roman" w:cs="Times New Roman"/>
                <w:i/>
                <w:iCs/>
                <w:sz w:val="24"/>
                <w:szCs w:val="24"/>
              </w:rPr>
              <w:t>Multi-touch control on speaker (mute, pause, fast forward, rewind, volume up/down)</w:t>
            </w:r>
          </w:p>
          <w:p w14:paraId="7F8BF20E" w14:textId="77777777" w:rsidR="006451C1" w:rsidRPr="007E6664" w:rsidRDefault="006451C1" w:rsidP="007E6664">
            <w:pPr>
              <w:numPr>
                <w:ilvl w:val="0"/>
                <w:numId w:val="2"/>
              </w:numPr>
              <w:spacing w:line="480" w:lineRule="auto"/>
              <w:rPr>
                <w:rFonts w:ascii="Times New Roman" w:hAnsi="Times New Roman" w:cs="Times New Roman"/>
                <w:i/>
                <w:iCs/>
                <w:sz w:val="24"/>
                <w:szCs w:val="24"/>
              </w:rPr>
            </w:pPr>
            <w:r w:rsidRPr="007E6664">
              <w:rPr>
                <w:rFonts w:ascii="Times New Roman" w:hAnsi="Times New Roman" w:cs="Times New Roman"/>
                <w:i/>
                <w:iCs/>
                <w:sz w:val="24"/>
                <w:szCs w:val="24"/>
              </w:rPr>
              <w:t>Aluminum casing to match other Surface products</w:t>
            </w:r>
          </w:p>
          <w:p w14:paraId="36D1EFCF" w14:textId="77777777" w:rsidR="006451C1" w:rsidRPr="007E6664" w:rsidRDefault="006451C1" w:rsidP="007E6664">
            <w:pPr>
              <w:numPr>
                <w:ilvl w:val="0"/>
                <w:numId w:val="2"/>
              </w:numPr>
              <w:spacing w:line="480" w:lineRule="auto"/>
              <w:rPr>
                <w:rFonts w:ascii="Times New Roman" w:hAnsi="Times New Roman" w:cs="Times New Roman"/>
                <w:i/>
                <w:iCs/>
                <w:sz w:val="24"/>
                <w:szCs w:val="24"/>
              </w:rPr>
            </w:pPr>
            <w:r w:rsidRPr="007E6664">
              <w:rPr>
                <w:rFonts w:ascii="Times New Roman" w:hAnsi="Times New Roman" w:cs="Times New Roman"/>
                <w:i/>
                <w:iCs/>
                <w:sz w:val="24"/>
                <w:szCs w:val="24"/>
              </w:rPr>
              <w:t xml:space="preserve">Seamless integration </w:t>
            </w:r>
          </w:p>
          <w:p w14:paraId="2EE9A141" w14:textId="77777777" w:rsidR="006451C1" w:rsidRPr="007E6664" w:rsidRDefault="006451C1" w:rsidP="007E6664">
            <w:pPr>
              <w:spacing w:line="480" w:lineRule="auto"/>
              <w:rPr>
                <w:rFonts w:ascii="Times New Roman" w:hAnsi="Times New Roman" w:cs="Times New Roman"/>
                <w:i/>
                <w:iCs/>
                <w:sz w:val="24"/>
                <w:szCs w:val="24"/>
              </w:rPr>
            </w:pPr>
          </w:p>
        </w:tc>
      </w:tr>
    </w:tbl>
    <w:p w14:paraId="5B41ED7D" w14:textId="77777777" w:rsidR="006451C1" w:rsidRPr="007E6664" w:rsidRDefault="006451C1" w:rsidP="007E6664">
      <w:pPr>
        <w:spacing w:after="0" w:line="480" w:lineRule="auto"/>
        <w:rPr>
          <w:rFonts w:ascii="Times New Roman" w:hAnsi="Times New Roman" w:cs="Times New Roman"/>
          <w:b/>
          <w:bCs/>
          <w:sz w:val="24"/>
          <w:szCs w:val="24"/>
        </w:rPr>
      </w:pPr>
      <w:r w:rsidRPr="007E6664">
        <w:rPr>
          <w:rFonts w:ascii="Times New Roman" w:hAnsi="Times New Roman" w:cs="Times New Roman"/>
          <w:b/>
          <w:bCs/>
          <w:sz w:val="24"/>
          <w:szCs w:val="24"/>
        </w:rPr>
        <w:lastRenderedPageBreak/>
        <w:t>Functionality and Benefits</w:t>
      </w:r>
    </w:p>
    <w:p w14:paraId="0B40CD0C" w14:textId="77777777" w:rsidR="006451C1" w:rsidRPr="007E6664" w:rsidRDefault="006451C1" w:rsidP="007E6664">
      <w:pPr>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Customers will enjoy the benefits of a built-in camera and a built-in microphone that allows users to be seen and heard from anywhere in the room, full integrative abilities with other Surface speakers, and dual functionality as they can easily be entered into other sound system and conferencing setups. The development of this product should “bring new solutions and variety to customers’ lives” while being a “key source of growth” for Microsoft Corporation (Armstrong &amp; Kotler, 2020).</w:t>
      </w:r>
    </w:p>
    <w:p w14:paraId="500709C5" w14:textId="77777777" w:rsidR="006451C1" w:rsidRPr="007E6664" w:rsidRDefault="006451C1" w:rsidP="007E6664">
      <w:pPr>
        <w:spacing w:after="0" w:line="480" w:lineRule="auto"/>
        <w:rPr>
          <w:rFonts w:ascii="Times New Roman" w:hAnsi="Times New Roman" w:cs="Times New Roman"/>
          <w:i/>
          <w:iCs/>
          <w:sz w:val="24"/>
          <w:szCs w:val="24"/>
        </w:rPr>
      </w:pPr>
      <w:r w:rsidRPr="007E6664">
        <w:rPr>
          <w:rFonts w:ascii="Times New Roman" w:hAnsi="Times New Roman" w:cs="Times New Roman"/>
          <w:b/>
          <w:bCs/>
          <w:sz w:val="24"/>
          <w:szCs w:val="24"/>
        </w:rPr>
        <w:t>Packaging and Price Point</w:t>
      </w:r>
    </w:p>
    <w:p w14:paraId="390E9E30" w14:textId="4102725A" w:rsidR="006451C1" w:rsidRPr="007E6664" w:rsidRDefault="006451C1" w:rsidP="007E6664">
      <w:pPr>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Product packaging is a marketing tool that can create brand recognition amongst consumers (</w:t>
      </w:r>
      <w:r w:rsidRPr="007E6664">
        <w:rPr>
          <w:rFonts w:ascii="Times New Roman" w:hAnsi="Times New Roman" w:cs="Times New Roman"/>
          <w:i/>
          <w:iCs/>
          <w:sz w:val="24"/>
          <w:szCs w:val="24"/>
        </w:rPr>
        <w:t xml:space="preserve">"4 Reasons Why Product Packaging Is Important - Retail Minded", </w:t>
      </w:r>
      <w:r w:rsidRPr="007E6664">
        <w:rPr>
          <w:rFonts w:ascii="Times New Roman" w:hAnsi="Times New Roman" w:cs="Times New Roman"/>
          <w:sz w:val="24"/>
          <w:szCs w:val="24"/>
        </w:rPr>
        <w:t>2021). Since Microsoft Corporation has experienced success with the current Surface product line packaging, the Surface Speaker package will be similar in design and construction. For example, the speakers will be wrapped in a tight cellophane wrapper and will be placed inside of a sleek, white box, bearing the Microsoft Surface Logo and a picture of the product. The price point for the Surface Speaker will be $579.99. Since “setting prices can be a very challenging part of running a successful business,” the suggested retail price is “competitive,” yet, “profitable” and will help the Surface Speaker “survive for the long term” (Newman, 2021</w:t>
      </w:r>
      <w:r w:rsidR="00394B55" w:rsidRPr="007E6664">
        <w:rPr>
          <w:rFonts w:ascii="Times New Roman" w:hAnsi="Times New Roman" w:cs="Times New Roman"/>
          <w:sz w:val="24"/>
          <w:szCs w:val="24"/>
        </w:rPr>
        <w:t>.)</w:t>
      </w:r>
      <w:r w:rsidR="00C85B40" w:rsidRPr="007E6664">
        <w:rPr>
          <w:rFonts w:ascii="Times New Roman" w:hAnsi="Times New Roman" w:cs="Times New Roman"/>
          <w:sz w:val="24"/>
          <w:szCs w:val="24"/>
        </w:rPr>
        <w:t xml:space="preserve"> The biggest competitors for this market are Google and Sonos, however, these organizations do not offer the same type of all-in-one product. </w:t>
      </w:r>
      <w:r w:rsidR="00631CBA" w:rsidRPr="007E6664">
        <w:rPr>
          <w:rFonts w:ascii="Times New Roman" w:hAnsi="Times New Roman" w:cs="Times New Roman"/>
          <w:sz w:val="24"/>
          <w:szCs w:val="24"/>
        </w:rPr>
        <w:t xml:space="preserve">To get the same results, consumers would need to buy three separate pieces of equipment to have the same capabilities as the Surface speaker. For this reason, buying from competitors will be more costly. </w:t>
      </w:r>
      <w:r w:rsidR="00496508" w:rsidRPr="007E6664">
        <w:rPr>
          <w:rFonts w:ascii="Times New Roman" w:hAnsi="Times New Roman" w:cs="Times New Roman"/>
          <w:sz w:val="24"/>
          <w:szCs w:val="24"/>
        </w:rPr>
        <w:t xml:space="preserve">That said, incurring direct and indirect costs cannot be rules out, and, as a result, there is </w:t>
      </w:r>
      <w:r w:rsidR="005F02CD" w:rsidRPr="007E6664">
        <w:rPr>
          <w:rFonts w:ascii="Times New Roman" w:hAnsi="Times New Roman" w:cs="Times New Roman"/>
          <w:sz w:val="24"/>
          <w:szCs w:val="24"/>
        </w:rPr>
        <w:t>the need for a</w:t>
      </w:r>
      <w:r w:rsidR="00496508" w:rsidRPr="007E6664">
        <w:rPr>
          <w:rFonts w:ascii="Times New Roman" w:hAnsi="Times New Roman" w:cs="Times New Roman"/>
          <w:sz w:val="24"/>
          <w:szCs w:val="24"/>
        </w:rPr>
        <w:t xml:space="preserve"> $4.00 allowance for each unit produced. </w:t>
      </w:r>
    </w:p>
    <w:p w14:paraId="00D76631" w14:textId="496A741C" w:rsidR="006451C1" w:rsidRPr="007E6664" w:rsidRDefault="006451C1" w:rsidP="007E6664">
      <w:pPr>
        <w:spacing w:after="0" w:line="480" w:lineRule="auto"/>
        <w:rPr>
          <w:rFonts w:ascii="Times New Roman" w:hAnsi="Times New Roman" w:cs="Times New Roman"/>
          <w:b/>
          <w:bCs/>
          <w:sz w:val="24"/>
          <w:szCs w:val="24"/>
        </w:rPr>
      </w:pPr>
      <w:r w:rsidRPr="007E6664">
        <w:rPr>
          <w:rFonts w:ascii="Times New Roman" w:hAnsi="Times New Roman" w:cs="Times New Roman"/>
          <w:b/>
          <w:bCs/>
          <w:sz w:val="24"/>
          <w:szCs w:val="24"/>
        </w:rPr>
        <w:lastRenderedPageBreak/>
        <w:t>Place and Promotion</w:t>
      </w:r>
    </w:p>
    <w:p w14:paraId="59664D2D" w14:textId="50A8A4DE" w:rsidR="006451C1" w:rsidRPr="000A3F89" w:rsidRDefault="000F5E6D" w:rsidP="000A3F89">
      <w:pPr>
        <w:spacing w:after="0" w:line="480" w:lineRule="auto"/>
        <w:ind w:firstLine="720"/>
        <w:rPr>
          <w:rFonts w:ascii="Times New Roman" w:hAnsi="Times New Roman" w:cs="Times New Roman"/>
          <w:b/>
          <w:bCs/>
          <w:sz w:val="24"/>
          <w:szCs w:val="24"/>
        </w:rPr>
      </w:pPr>
      <w:r w:rsidRPr="007E6664">
        <w:rPr>
          <w:rFonts w:ascii="Times New Roman" w:hAnsi="Times New Roman" w:cs="Times New Roman"/>
          <w:sz w:val="24"/>
          <w:szCs w:val="24"/>
        </w:rPr>
        <w:t xml:space="preserve">Currently, the online store is “a major avenue for the company’s revenues” (Smithson, 2017). Surface </w:t>
      </w:r>
      <w:r w:rsidR="000A3F89">
        <w:rPr>
          <w:rFonts w:ascii="Times New Roman" w:hAnsi="Times New Roman" w:cs="Times New Roman"/>
          <w:sz w:val="24"/>
          <w:szCs w:val="24"/>
        </w:rPr>
        <w:t>S</w:t>
      </w:r>
      <w:r w:rsidRPr="007E6664">
        <w:rPr>
          <w:rFonts w:ascii="Times New Roman" w:hAnsi="Times New Roman" w:cs="Times New Roman"/>
          <w:sz w:val="24"/>
          <w:szCs w:val="24"/>
        </w:rPr>
        <w:t>peakers will be sold on the official website and by authorized dealers.</w:t>
      </w:r>
      <w:r w:rsidR="000A3F89">
        <w:rPr>
          <w:rFonts w:ascii="Times New Roman" w:hAnsi="Times New Roman" w:cs="Times New Roman"/>
          <w:sz w:val="24"/>
          <w:szCs w:val="24"/>
        </w:rPr>
        <w:t xml:space="preserve"> </w:t>
      </w:r>
      <w:r w:rsidRPr="007E6664">
        <w:rPr>
          <w:rFonts w:ascii="Times New Roman" w:hAnsi="Times New Roman" w:cs="Times New Roman"/>
          <w:sz w:val="24"/>
          <w:szCs w:val="24"/>
        </w:rPr>
        <w:t>Customers</w:t>
      </w:r>
      <w:r w:rsidR="000A3F89">
        <w:rPr>
          <w:rFonts w:ascii="Times New Roman" w:hAnsi="Times New Roman" w:cs="Times New Roman"/>
          <w:b/>
          <w:bCs/>
          <w:sz w:val="24"/>
          <w:szCs w:val="24"/>
        </w:rPr>
        <w:t xml:space="preserve"> </w:t>
      </w:r>
      <w:r w:rsidR="006451C1" w:rsidRPr="007E6664">
        <w:rPr>
          <w:rFonts w:ascii="Times New Roman" w:hAnsi="Times New Roman" w:cs="Times New Roman"/>
          <w:sz w:val="24"/>
          <w:szCs w:val="24"/>
        </w:rPr>
        <w:t xml:space="preserve">can easily access the product via these channels with a brand they already know and trust. In the past, “sales promotions” have </w:t>
      </w:r>
      <w:r w:rsidR="006044F0" w:rsidRPr="007E6664">
        <w:rPr>
          <w:rFonts w:ascii="Times New Roman" w:hAnsi="Times New Roman" w:cs="Times New Roman"/>
          <w:sz w:val="24"/>
          <w:szCs w:val="24"/>
        </w:rPr>
        <w:t>included “</w:t>
      </w:r>
      <w:r w:rsidR="006451C1" w:rsidRPr="007E6664">
        <w:rPr>
          <w:rFonts w:ascii="Times New Roman" w:hAnsi="Times New Roman" w:cs="Times New Roman"/>
          <w:sz w:val="24"/>
          <w:szCs w:val="24"/>
        </w:rPr>
        <w:t>discounts and other incentives to attract customers”</w:t>
      </w:r>
      <w:r w:rsidR="001700DB" w:rsidRPr="007E6664">
        <w:rPr>
          <w:rFonts w:ascii="Times New Roman" w:hAnsi="Times New Roman" w:cs="Times New Roman"/>
          <w:sz w:val="24"/>
          <w:szCs w:val="24"/>
        </w:rPr>
        <w:t xml:space="preserve"> </w:t>
      </w:r>
      <w:r w:rsidR="006451C1" w:rsidRPr="007E6664">
        <w:rPr>
          <w:rFonts w:ascii="Times New Roman" w:hAnsi="Times New Roman" w:cs="Times New Roman"/>
          <w:sz w:val="24"/>
          <w:szCs w:val="24"/>
        </w:rPr>
        <w:t xml:space="preserve">(Smithson, 2017). In this case, Microsoft </w:t>
      </w:r>
      <w:r w:rsidR="001B50FD">
        <w:rPr>
          <w:rFonts w:ascii="Times New Roman" w:hAnsi="Times New Roman" w:cs="Times New Roman"/>
          <w:sz w:val="24"/>
          <w:szCs w:val="24"/>
        </w:rPr>
        <w:t xml:space="preserve">Corporation </w:t>
      </w:r>
      <w:r w:rsidR="006451C1" w:rsidRPr="007E6664">
        <w:rPr>
          <w:rFonts w:ascii="Times New Roman" w:hAnsi="Times New Roman" w:cs="Times New Roman"/>
          <w:sz w:val="24"/>
          <w:szCs w:val="24"/>
        </w:rPr>
        <w:t xml:space="preserve">will continue to use “direct marketing” strategies when dealing with B2B transactions, while sales personnel will “present products and their features to potential buyers” (Smithson, 2017). Online buyers will have interactive video presentations to teach them about the product. </w:t>
      </w:r>
    </w:p>
    <w:p w14:paraId="08638CC3" w14:textId="77777777" w:rsidR="00FD5934" w:rsidRPr="007E6664" w:rsidRDefault="009F0386"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Competitive Review</w:t>
      </w:r>
    </w:p>
    <w:p w14:paraId="0BF34C72" w14:textId="6D9BADB3" w:rsidR="00FD5934" w:rsidRPr="007E6664" w:rsidRDefault="00FD5934"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sz w:val="24"/>
          <w:szCs w:val="24"/>
        </w:rPr>
        <w:t>NEST by Google</w:t>
      </w:r>
    </w:p>
    <w:p w14:paraId="0FC87B85" w14:textId="751874E1" w:rsidR="00FD5934" w:rsidRPr="007E6664" w:rsidRDefault="00FD5934"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Google NEST Hub was released in 2010. Since its inception the company went on to release </w:t>
      </w:r>
      <w:r w:rsidR="006044F0" w:rsidRPr="007E6664">
        <w:rPr>
          <w:rFonts w:ascii="Times New Roman" w:hAnsi="Times New Roman" w:cs="Times New Roman"/>
          <w:sz w:val="24"/>
          <w:szCs w:val="24"/>
        </w:rPr>
        <w:t>several</w:t>
      </w:r>
      <w:r w:rsidRPr="007E6664">
        <w:rPr>
          <w:rFonts w:ascii="Times New Roman" w:hAnsi="Times New Roman" w:cs="Times New Roman"/>
          <w:sz w:val="24"/>
          <w:szCs w:val="24"/>
        </w:rPr>
        <w:t xml:space="preserve"> products in the NEST line. They now have a line of speakers specifically designed with that technology which allows users to command the system by voice. For example, owners of the speaker system can say, “Hey Google, move my music to the kitchen speaker,” and it will be done on command (Nest Audio 2020.) While this is not the same as the way the Surface speaker system will work, it does use similar technology which can become a problem if Google decides to expand NEST’s capabilities to include the Surface speaker proposed technology. </w:t>
      </w:r>
    </w:p>
    <w:p w14:paraId="19376972" w14:textId="77777777" w:rsidR="00FD5934" w:rsidRPr="007E6664" w:rsidRDefault="00FD5934"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Sonos</w:t>
      </w:r>
    </w:p>
    <w:p w14:paraId="7DD502DE" w14:textId="77777777" w:rsidR="00FD5934" w:rsidRPr="007E6664" w:rsidRDefault="00FD5934"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Sonos boast 20+ years in the audio industry designing and manufacturing wireless Bluetooth speakers. They offer speakers that are competitive in the target market. Their speakers </w:t>
      </w:r>
      <w:r w:rsidRPr="007E6664">
        <w:rPr>
          <w:rFonts w:ascii="Times New Roman" w:hAnsi="Times New Roman" w:cs="Times New Roman"/>
          <w:sz w:val="24"/>
          <w:szCs w:val="24"/>
        </w:rPr>
        <w:lastRenderedPageBreak/>
        <w:t xml:space="preserve">are not only Bluetooth compatible, but they are also small and portable as well. This is one of the Surface speaker’s features, making the line a direct competitive threat. </w:t>
      </w:r>
    </w:p>
    <w:p w14:paraId="6FDBF149" w14:textId="77777777" w:rsidR="00FD5934" w:rsidRPr="007E6664" w:rsidRDefault="00FD5934"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Substitutes and Competitor Claims</w:t>
      </w:r>
    </w:p>
    <w:p w14:paraId="63C47A6C" w14:textId="095EEDB6" w:rsidR="00FD5934" w:rsidRPr="007E6664" w:rsidRDefault="00FD5934"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In the audio market, lots of products can be viewed as substitutes. A lot of consumers choose substitute products for several reasons. However, this occurrence happens most when they are </w:t>
      </w:r>
      <w:r w:rsidR="006044F0" w:rsidRPr="007E6664">
        <w:rPr>
          <w:rFonts w:ascii="Times New Roman" w:hAnsi="Times New Roman" w:cs="Times New Roman"/>
          <w:sz w:val="24"/>
          <w:szCs w:val="24"/>
        </w:rPr>
        <w:t>convinced,</w:t>
      </w:r>
      <w:r w:rsidRPr="007E6664">
        <w:rPr>
          <w:rFonts w:ascii="Times New Roman" w:hAnsi="Times New Roman" w:cs="Times New Roman"/>
          <w:sz w:val="24"/>
          <w:szCs w:val="24"/>
        </w:rPr>
        <w:t xml:space="preserve"> they are getting a bigger and better deal. Once word of the Surface speaker line reaches competitors, competitive misinformation is to be expected. Both companies, Google and Sonos, will likely chime in with claims of having better performing products with more features for the price. Sonos products are compatible with Google, Alexa, and Microsoft, and they may claim, they have the competitive edge, due to their longevity in the industry, arguing they can provide a better product for a better price. </w:t>
      </w:r>
    </w:p>
    <w:p w14:paraId="039979A6" w14:textId="77777777" w:rsidR="00FD5934" w:rsidRPr="007E6664" w:rsidRDefault="00FD5934"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b/>
          <w:bCs/>
          <w:sz w:val="24"/>
          <w:szCs w:val="24"/>
        </w:rPr>
        <w:t>Response to Competitor Claims</w:t>
      </w:r>
    </w:p>
    <w:p w14:paraId="1AE7D570" w14:textId="04525A15" w:rsidR="00FD5934" w:rsidRPr="007E6664" w:rsidRDefault="00FD5934" w:rsidP="007E6664">
      <w:pPr>
        <w:spacing w:after="0" w:line="480" w:lineRule="auto"/>
        <w:ind w:firstLine="720"/>
        <w:contextualSpacing/>
        <w:rPr>
          <w:rFonts w:ascii="Times New Roman" w:hAnsi="Times New Roman" w:cs="Times New Roman"/>
          <w:b/>
          <w:bCs/>
          <w:sz w:val="24"/>
          <w:szCs w:val="24"/>
        </w:rPr>
      </w:pPr>
      <w:r w:rsidRPr="007E6664">
        <w:rPr>
          <w:rFonts w:ascii="Times New Roman" w:hAnsi="Times New Roman" w:cs="Times New Roman"/>
          <w:sz w:val="24"/>
          <w:szCs w:val="24"/>
        </w:rPr>
        <w:t>While Microsoft</w:t>
      </w:r>
      <w:r w:rsidR="001B50FD">
        <w:rPr>
          <w:rFonts w:ascii="Times New Roman" w:hAnsi="Times New Roman" w:cs="Times New Roman"/>
          <w:sz w:val="24"/>
          <w:szCs w:val="24"/>
        </w:rPr>
        <w:t xml:space="preserve"> Corporation</w:t>
      </w:r>
      <w:r w:rsidRPr="007E6664">
        <w:rPr>
          <w:rFonts w:ascii="Times New Roman" w:hAnsi="Times New Roman" w:cs="Times New Roman"/>
          <w:sz w:val="24"/>
          <w:szCs w:val="24"/>
        </w:rPr>
        <w:t xml:space="preserve"> competitors will make their arguments about Surface speakers, Microsoft will have the competitive advantage. The speakers will embrace high standards of quality construction and will be housed in an aluminum case to match other Surface products. Microsoft engineers have been hard at work improving overall sound quality of all audio products. The speakers will be compatible with Google Voice, Cortana, and Alexa. Competitors usually do not offer all three of those options in one piece of equipment. Microsoft has hundreds of years of combined experience in research and development. Research and development employees have worked anywhere between one and thirty years in the industry. With their knowledge and the help of focus groups, Microsoft will develop, design, and manufacture a product that consumers will be able to use in all facets of their lives, from the conference room to the family game room. As a bonus, Surface speakers will be portable, have </w:t>
      </w:r>
      <w:r w:rsidRPr="007E6664">
        <w:rPr>
          <w:rFonts w:ascii="Times New Roman" w:hAnsi="Times New Roman" w:cs="Times New Roman"/>
          <w:sz w:val="24"/>
          <w:szCs w:val="24"/>
        </w:rPr>
        <w:lastRenderedPageBreak/>
        <w:t xml:space="preserve">self-contained wireless capabilities, and the ability to expand from one speaker to a multiple speaker system. </w:t>
      </w:r>
      <w:r w:rsidRPr="007E6664">
        <w:rPr>
          <w:rFonts w:ascii="Times New Roman" w:hAnsi="Times New Roman" w:cs="Times New Roman"/>
          <w:b/>
          <w:bCs/>
          <w:sz w:val="24"/>
          <w:szCs w:val="24"/>
        </w:rPr>
        <w:t xml:space="preserve">                 </w:t>
      </w:r>
    </w:p>
    <w:p w14:paraId="03E781CF" w14:textId="79041047" w:rsidR="009F0386" w:rsidRPr="007E6664" w:rsidRDefault="00360E8C"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Channels and Logistics Reviews</w:t>
      </w:r>
    </w:p>
    <w:p w14:paraId="67597A4A" w14:textId="3F8A37C3" w:rsidR="00080AF9" w:rsidRPr="007E6664" w:rsidRDefault="00080AF9"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i/>
          <w:iCs/>
          <w:sz w:val="24"/>
          <w:szCs w:val="24"/>
        </w:rPr>
        <w:t>According to Marketing: An Introduction,</w:t>
      </w:r>
      <w:r w:rsidRPr="007E6664">
        <w:rPr>
          <w:rFonts w:ascii="Times New Roman" w:hAnsi="Times New Roman" w:cs="Times New Roman"/>
          <w:sz w:val="24"/>
          <w:szCs w:val="24"/>
        </w:rPr>
        <w:t xml:space="preserve"> “marketing channels are part of the overall customers delivery network” and they should be designed only after “finding out what the target customers want from the channel” (Armstrong &amp; Kotler, 2020). Research has verified Microsoft</w:t>
      </w:r>
      <w:r w:rsidR="009071D6">
        <w:rPr>
          <w:rFonts w:ascii="Times New Roman" w:hAnsi="Times New Roman" w:cs="Times New Roman"/>
          <w:sz w:val="24"/>
          <w:szCs w:val="24"/>
        </w:rPr>
        <w:t xml:space="preserve"> Corporation</w:t>
      </w:r>
      <w:r w:rsidRPr="007E6664">
        <w:rPr>
          <w:rFonts w:ascii="Times New Roman" w:hAnsi="Times New Roman" w:cs="Times New Roman"/>
          <w:sz w:val="24"/>
          <w:szCs w:val="24"/>
        </w:rPr>
        <w:t xml:space="preserve"> customers want the ability to make choices on how to buy their products, whether it be online or in person.  After analyzing consumer needs, it has been determined</w:t>
      </w:r>
      <w:r w:rsidR="009071D6">
        <w:rPr>
          <w:rFonts w:ascii="Times New Roman" w:hAnsi="Times New Roman" w:cs="Times New Roman"/>
          <w:sz w:val="24"/>
          <w:szCs w:val="24"/>
        </w:rPr>
        <w:t xml:space="preserve"> that the organization s</w:t>
      </w:r>
      <w:r w:rsidRPr="007E6664">
        <w:rPr>
          <w:rFonts w:ascii="Times New Roman" w:hAnsi="Times New Roman" w:cs="Times New Roman"/>
          <w:sz w:val="24"/>
          <w:szCs w:val="24"/>
        </w:rPr>
        <w:t xml:space="preserve">hould use dual distribution channels for delivering information about the Surface Speaker and selling the new product. This includes using social media and intermediaries, in addition to utilizing the website and stores to execute the plan through use of a multichannel distribution system. </w:t>
      </w:r>
    </w:p>
    <w:p w14:paraId="6EB56051" w14:textId="2479524D" w:rsidR="00080AF9" w:rsidRPr="007E6664" w:rsidRDefault="006A6B5D"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Distribution Channel Dynamics</w:t>
      </w:r>
    </w:p>
    <w:p w14:paraId="3F3CF1CC" w14:textId="77777777" w:rsidR="00080AF9" w:rsidRPr="007E6664" w:rsidRDefault="00080AF9"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The distribution channel dynamics for this project are complex. When designing a distribution strategy, one must consider how to work with channel members, how and where a product will be manufactured, logistics channels, and what channel members should expect during the process. Microsoft Corporation should consider “the most efficient and effective manner in which to place a product into the hands of the customers,” via “channels[s] composed of different institutions that facilitate the transaction and the physical exchange” (Boundless). </w:t>
      </w:r>
    </w:p>
    <w:p w14:paraId="6B5688F5" w14:textId="77777777" w:rsidR="007F7E7D" w:rsidRPr="007E6664" w:rsidRDefault="0057491E"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Working with Channel Members</w:t>
      </w:r>
    </w:p>
    <w:p w14:paraId="5D15B12D" w14:textId="71D11F47" w:rsidR="00080AF9" w:rsidRPr="007E6664" w:rsidRDefault="00080AF9" w:rsidP="007E6664">
      <w:pPr>
        <w:spacing w:after="0" w:line="480" w:lineRule="auto"/>
        <w:ind w:firstLine="720"/>
        <w:contextualSpacing/>
        <w:rPr>
          <w:rFonts w:ascii="Times New Roman" w:hAnsi="Times New Roman" w:cs="Times New Roman"/>
          <w:b/>
          <w:bCs/>
          <w:sz w:val="24"/>
          <w:szCs w:val="24"/>
        </w:rPr>
      </w:pPr>
      <w:r w:rsidRPr="007E6664">
        <w:rPr>
          <w:rFonts w:ascii="Times New Roman" w:hAnsi="Times New Roman" w:cs="Times New Roman"/>
          <w:sz w:val="24"/>
          <w:szCs w:val="24"/>
        </w:rPr>
        <w:t xml:space="preserve">As mentioned, the organization will work in conjunction with social media web sites, to include Facebook and Twitter, and intermediaries, specifically, Best Buy and Wal-Mart, to </w:t>
      </w:r>
      <w:r w:rsidRPr="007E6664">
        <w:rPr>
          <w:rFonts w:ascii="Times New Roman" w:hAnsi="Times New Roman" w:cs="Times New Roman"/>
          <w:sz w:val="24"/>
          <w:szCs w:val="24"/>
        </w:rPr>
        <w:lastRenderedPageBreak/>
        <w:t xml:space="preserve">promote the Surface Speaker to consumers. The aforesaid will require different methods of execution. </w:t>
      </w:r>
    </w:p>
    <w:p w14:paraId="5E0CA4AA" w14:textId="77777777" w:rsidR="00136BF3" w:rsidRDefault="00080AF9" w:rsidP="00136BF3">
      <w:pPr>
        <w:pStyle w:val="ListParagraph"/>
        <w:numPr>
          <w:ilvl w:val="0"/>
          <w:numId w:val="22"/>
        </w:numPr>
        <w:spacing w:after="0" w:line="480" w:lineRule="auto"/>
        <w:rPr>
          <w:rFonts w:ascii="Times New Roman" w:hAnsi="Times New Roman" w:cs="Times New Roman"/>
          <w:sz w:val="24"/>
          <w:szCs w:val="24"/>
          <w:u w:val="single"/>
        </w:rPr>
      </w:pPr>
      <w:r w:rsidRPr="00136BF3">
        <w:rPr>
          <w:rFonts w:ascii="Times New Roman" w:hAnsi="Times New Roman" w:cs="Times New Roman"/>
          <w:sz w:val="24"/>
          <w:szCs w:val="24"/>
          <w:u w:val="single"/>
        </w:rPr>
        <w:t>Facebook and Twitter</w:t>
      </w:r>
    </w:p>
    <w:p w14:paraId="03FE2286" w14:textId="28479ADC" w:rsidR="00080AF9" w:rsidRPr="00136BF3" w:rsidRDefault="00080AF9" w:rsidP="00136BF3">
      <w:pPr>
        <w:pStyle w:val="ListParagraph"/>
        <w:spacing w:after="0" w:line="480" w:lineRule="auto"/>
        <w:ind w:firstLine="720"/>
        <w:rPr>
          <w:rFonts w:ascii="Times New Roman" w:hAnsi="Times New Roman" w:cs="Times New Roman"/>
          <w:sz w:val="24"/>
          <w:szCs w:val="24"/>
          <w:u w:val="single"/>
        </w:rPr>
      </w:pPr>
      <w:r w:rsidRPr="00136BF3">
        <w:rPr>
          <w:rFonts w:ascii="Times New Roman" w:hAnsi="Times New Roman" w:cs="Times New Roman"/>
          <w:sz w:val="24"/>
          <w:szCs w:val="24"/>
        </w:rPr>
        <w:t>There are “three secrets we need to know to effectively promote our business on social media,” including “know[ing] your audience,” “engag[ing] your customers on those platforms,” and “monitor[ing] and update[ing] those channels frequently” (</w:t>
      </w:r>
      <w:r w:rsidRPr="00136BF3">
        <w:rPr>
          <w:rFonts w:ascii="Times New Roman" w:hAnsi="Times New Roman" w:cs="Times New Roman"/>
          <w:i/>
          <w:iCs/>
          <w:sz w:val="24"/>
          <w:szCs w:val="24"/>
        </w:rPr>
        <w:t>The top three secrets to successfully using social media to promote your business</w:t>
      </w:r>
      <w:r w:rsidRPr="00136BF3">
        <w:rPr>
          <w:rFonts w:ascii="Times New Roman" w:hAnsi="Times New Roman" w:cs="Times New Roman"/>
          <w:sz w:val="24"/>
          <w:szCs w:val="24"/>
        </w:rPr>
        <w:t xml:space="preserve">). Microsoft Corporation believes “social engagement is the customer experience” and “social media [should be used] the same way we do service call centers,” because “a customer tweet that is ignored is like letting the customer service phone ring off the hook” (2017). By continuing to retain the Sprinklr platform already in use by Microsoft Corporation, the organization will stay in communication with consumers via the messaging, chat, SMS, and e-mail channels. The organization will also run ad campaigns through Facebook Ads, while promoting through Tweets on Twitter as well. </w:t>
      </w:r>
    </w:p>
    <w:p w14:paraId="7F332681" w14:textId="77777777" w:rsidR="00136BF3" w:rsidRDefault="00080AF9" w:rsidP="00136BF3">
      <w:pPr>
        <w:pStyle w:val="ListParagraph"/>
        <w:numPr>
          <w:ilvl w:val="0"/>
          <w:numId w:val="22"/>
        </w:numPr>
        <w:spacing w:after="0" w:line="480" w:lineRule="auto"/>
        <w:rPr>
          <w:rFonts w:ascii="Times New Roman" w:hAnsi="Times New Roman" w:cs="Times New Roman"/>
          <w:sz w:val="24"/>
          <w:szCs w:val="24"/>
          <w:u w:val="single"/>
        </w:rPr>
      </w:pPr>
      <w:r w:rsidRPr="00136BF3">
        <w:rPr>
          <w:rFonts w:ascii="Times New Roman" w:hAnsi="Times New Roman" w:cs="Times New Roman"/>
          <w:sz w:val="24"/>
          <w:szCs w:val="24"/>
          <w:u w:val="single"/>
        </w:rPr>
        <w:t>Best Buy and Wal-Mart</w:t>
      </w:r>
    </w:p>
    <w:p w14:paraId="757BD11C" w14:textId="34FD9468" w:rsidR="00080AF9" w:rsidRPr="00136BF3" w:rsidRDefault="00080AF9" w:rsidP="00136BF3">
      <w:pPr>
        <w:pStyle w:val="ListParagraph"/>
        <w:spacing w:after="0" w:line="480" w:lineRule="auto"/>
        <w:ind w:firstLine="720"/>
        <w:rPr>
          <w:rFonts w:ascii="Times New Roman" w:hAnsi="Times New Roman" w:cs="Times New Roman"/>
          <w:sz w:val="24"/>
          <w:szCs w:val="24"/>
          <w:u w:val="single"/>
        </w:rPr>
      </w:pPr>
      <w:r w:rsidRPr="00136BF3">
        <w:rPr>
          <w:rFonts w:ascii="Times New Roman" w:hAnsi="Times New Roman" w:cs="Times New Roman"/>
          <w:sz w:val="24"/>
          <w:szCs w:val="24"/>
        </w:rPr>
        <w:t xml:space="preserve">Working with channel members requires key personnel to keep in mind that “all trade intermediaries share the common trait of needing motivation to move your products through the supply chain to ultimate end-users” (Boykin, 2017). Developing these relationships will ensure the Surface Speaker’s overall success in the market. Intermediary partners will be given access to training on how to promote the product, along with training on how to use the product. During the first month of the product being on the market, both, Best Buy and Wal-Mart, will be able to use the same promotional discount of $100 off just as it will be used on Microsoft.com. A combination </w:t>
      </w:r>
      <w:r w:rsidRPr="00136BF3">
        <w:rPr>
          <w:rFonts w:ascii="Times New Roman" w:hAnsi="Times New Roman" w:cs="Times New Roman"/>
          <w:sz w:val="24"/>
          <w:szCs w:val="24"/>
        </w:rPr>
        <w:lastRenderedPageBreak/>
        <w:t xml:space="preserve">of push and pull promotional strategies will be used in the process. Pull marketing “programs [will] drive end-users or consumers to retailers to ‘pull’ products from retailer shelves or display cases,” while push marketing strategies will be designed to entice “channel partners to ‘push’ products from warehouses to retailer shelves and display cases…ensuring that products are available to end-users whenever and wherever they are ready to buy” (Boykin, 2017). Microsoft Corporation will also build buzz around the product to create an air of excitement that is essential for beneficial intermediary relationships. Lastly, the company will “use meaningful sales incentives, or ‘push money,’ judiciously to reward significant sales accomplishments” (Boykin, 2017). </w:t>
      </w:r>
    </w:p>
    <w:p w14:paraId="2A122512" w14:textId="780B79EC" w:rsidR="00080AF9" w:rsidRPr="007E6664" w:rsidRDefault="002A2835"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b/>
          <w:bCs/>
          <w:sz w:val="24"/>
          <w:szCs w:val="24"/>
        </w:rPr>
        <w:t>Manufacturing, Warehousing, and Logistics</w:t>
      </w:r>
    </w:p>
    <w:p w14:paraId="1524EDCC" w14:textId="77777777" w:rsidR="00080AF9" w:rsidRPr="007E6664" w:rsidRDefault="00080AF9"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Channel relations is another important feature of a solid marketing distribution strategy. There is more to selling the Surface Speaker than just designing and producing the product. The process includes not only manufacturing the speaker, but it also involves warehousing and logistics. Microsoft Corporation is in the process of moving manufacturing facilities from China to the new northern Vietnam location. Manufacturing functions will revolve around the move. </w:t>
      </w:r>
    </w:p>
    <w:p w14:paraId="5ACBCC51" w14:textId="3DCD2935" w:rsidR="00080AF9" w:rsidRPr="007E6664" w:rsidRDefault="00080AF9"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The Surface Speaker will be manufactured in the northern Vietnam facility. The product will also be housed at that location until it is time to distribute the product. Speakers bought through online channels will be shipped directly to customers from this location, while products destined for intermediary locations will be handled through a traditional logistical channel. Both, Best Buy and Wal-Mart, will take responsibility for moving the product to desired locations. </w:t>
      </w:r>
    </w:p>
    <w:p w14:paraId="7CD5A333" w14:textId="0AE65C12" w:rsidR="00B06B91" w:rsidRPr="007E6664" w:rsidRDefault="00B06B91" w:rsidP="007E6664">
      <w:pPr>
        <w:spacing w:after="0" w:line="480" w:lineRule="auto"/>
        <w:rPr>
          <w:rFonts w:ascii="Times New Roman" w:hAnsi="Times New Roman" w:cs="Times New Roman"/>
          <w:b/>
          <w:bCs/>
          <w:sz w:val="24"/>
          <w:szCs w:val="24"/>
        </w:rPr>
      </w:pPr>
      <w:r w:rsidRPr="007E6664">
        <w:rPr>
          <w:rFonts w:ascii="Times New Roman" w:hAnsi="Times New Roman" w:cs="Times New Roman"/>
          <w:b/>
          <w:bCs/>
          <w:sz w:val="24"/>
          <w:szCs w:val="24"/>
        </w:rPr>
        <w:t>Other Associated Factors</w:t>
      </w:r>
    </w:p>
    <w:p w14:paraId="2BF16490" w14:textId="4F68A607" w:rsidR="00080AF9" w:rsidRPr="007E6664" w:rsidRDefault="00080AF9" w:rsidP="007E6664">
      <w:pPr>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 xml:space="preserve">Working to positively influence how customers and intermediaries view the organization should be considered an important piece of the plan. Microsoft Corporation “strive[s] for </w:t>
      </w:r>
      <w:r w:rsidRPr="007E6664">
        <w:rPr>
          <w:rFonts w:ascii="Times New Roman" w:hAnsi="Times New Roman" w:cs="Times New Roman"/>
          <w:sz w:val="24"/>
          <w:szCs w:val="24"/>
        </w:rPr>
        <w:lastRenderedPageBreak/>
        <w:t>meaningful innovation with products and services that both improve our lives on a daily basis and have the potential to change the world” (Choney, Roach, Langston, &amp; Ray, 2021). This philosophy is the foundation for the organization’s strategic focus and is incorporated into every facet of the company’s culture and business processes. The goal is for customers and intermediaries to feel like they are part of something meaningful. Microsoft Corporation will have open lines of communication, troubleshooting for unforeseen issues that may arise, it will reward loyalty with thank you notes and discount incentives, and most importantly, they will continue to listen.</w:t>
      </w:r>
    </w:p>
    <w:p w14:paraId="502F50FF" w14:textId="0C596D5F" w:rsidR="00360E8C" w:rsidRPr="007E6664" w:rsidRDefault="00980067"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Strengths, Weaknesses, Opportunities, and Threats</w:t>
      </w:r>
    </w:p>
    <w:p w14:paraId="12E628AC" w14:textId="3DC51EFC" w:rsidR="00F240A2" w:rsidRPr="007E6664" w:rsidRDefault="00FE62C6"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noProof/>
          <w:color w:val="7F7F7F" w:themeColor="text1" w:themeTint="80"/>
          <w:sz w:val="32"/>
          <w:szCs w:val="32"/>
        </w:rPr>
        <w:drawing>
          <wp:inline distT="0" distB="0" distL="0" distR="0" wp14:anchorId="3DB25F33" wp14:editId="00DE00DD">
            <wp:extent cx="5943600" cy="4015740"/>
            <wp:effectExtent l="0" t="0" r="0" b="0"/>
            <wp:docPr id="10" name="Picture 1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pic:nvPicPr>
                  <pic:blipFill>
                    <a:blip r:embed="rId8">
                      <a:duotone>
                        <a:prstClr val="black"/>
                        <a:schemeClr val="bg1">
                          <a:tint val="45000"/>
                          <a:satMod val="400000"/>
                        </a:schemeClr>
                      </a:duotone>
                      <a:extLst>
                        <a:ext uri="{28A0092B-C50C-407E-A947-70E740481C1C}">
                          <a14:useLocalDpi xmlns:a14="http://schemas.microsoft.com/office/drawing/2010/main" val="0"/>
                        </a:ext>
                      </a:extLst>
                    </a:blip>
                    <a:stretch>
                      <a:fillRect/>
                    </a:stretch>
                  </pic:blipFill>
                  <pic:spPr>
                    <a:xfrm>
                      <a:off x="0" y="0"/>
                      <a:ext cx="5943600" cy="4015740"/>
                    </a:xfrm>
                    <a:prstGeom prst="rect">
                      <a:avLst/>
                    </a:prstGeom>
                  </pic:spPr>
                </pic:pic>
              </a:graphicData>
            </a:graphic>
          </wp:inline>
        </w:drawing>
      </w:r>
    </w:p>
    <w:p w14:paraId="22B318D1" w14:textId="25FDA416" w:rsidR="00F240A2" w:rsidRPr="007E6664" w:rsidRDefault="00F240A2"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There is substantial evidence that the launch of </w:t>
      </w:r>
      <w:r w:rsidR="00C80F98">
        <w:rPr>
          <w:rFonts w:ascii="Times New Roman" w:hAnsi="Times New Roman" w:cs="Times New Roman"/>
          <w:sz w:val="24"/>
          <w:szCs w:val="24"/>
        </w:rPr>
        <w:t xml:space="preserve">the </w:t>
      </w:r>
      <w:r w:rsidRPr="007E6664">
        <w:rPr>
          <w:rFonts w:ascii="Times New Roman" w:hAnsi="Times New Roman" w:cs="Times New Roman"/>
          <w:sz w:val="24"/>
          <w:szCs w:val="24"/>
        </w:rPr>
        <w:t xml:space="preserve">Microsoft Surface </w:t>
      </w:r>
      <w:r w:rsidR="00C80F98">
        <w:rPr>
          <w:rFonts w:ascii="Times New Roman" w:hAnsi="Times New Roman" w:cs="Times New Roman"/>
          <w:sz w:val="24"/>
          <w:szCs w:val="24"/>
        </w:rPr>
        <w:t>Sp</w:t>
      </w:r>
      <w:r w:rsidRPr="007E6664">
        <w:rPr>
          <w:rFonts w:ascii="Times New Roman" w:hAnsi="Times New Roman" w:cs="Times New Roman"/>
          <w:sz w:val="24"/>
          <w:szCs w:val="24"/>
        </w:rPr>
        <w:t xml:space="preserve">eaker line will have a significant and positive impact on the intended target market. Research indicates </w:t>
      </w:r>
      <w:r w:rsidRPr="007E6664">
        <w:rPr>
          <w:rFonts w:ascii="Times New Roman" w:hAnsi="Times New Roman" w:cs="Times New Roman"/>
          <w:sz w:val="24"/>
          <w:szCs w:val="24"/>
        </w:rPr>
        <w:lastRenderedPageBreak/>
        <w:t xml:space="preserve">consumers want a reliable, easy-to-use speaker system which easily integrates with their current audio and conferencing systems. The following SWOT analysis discusses internal and external factors which will influence this project. Internal factors include strengths and weakness, while external factors include opportunities and threats. Both provide insight into the bigger scope. </w:t>
      </w:r>
    </w:p>
    <w:p w14:paraId="4BCBC498" w14:textId="77777777" w:rsidR="00F240A2" w:rsidRPr="007E6664" w:rsidRDefault="00F240A2"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Strengths</w:t>
      </w:r>
    </w:p>
    <w:p w14:paraId="6341DDAC" w14:textId="0EEADD06" w:rsidR="00F240A2" w:rsidRPr="007E6664" w:rsidRDefault="00F240A2"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Microsoft Corporation has the upper hand when it comes to ownership of the needed intellectual property for this project. The current technology allows for facial tracking on 360-degree cameras and microphones. What this means is the technology can be integrated into the Surface </w:t>
      </w:r>
      <w:r w:rsidR="00EB5DF9">
        <w:rPr>
          <w:rFonts w:ascii="Times New Roman" w:hAnsi="Times New Roman" w:cs="Times New Roman"/>
          <w:sz w:val="24"/>
          <w:szCs w:val="24"/>
        </w:rPr>
        <w:t>S</w:t>
      </w:r>
      <w:r w:rsidRPr="007E6664">
        <w:rPr>
          <w:rFonts w:ascii="Times New Roman" w:hAnsi="Times New Roman" w:cs="Times New Roman"/>
          <w:sz w:val="24"/>
          <w:szCs w:val="24"/>
        </w:rPr>
        <w:t xml:space="preserve">peaker, allowing users to speak anywhere in a room, having the camera automatically turn to focus on that individual. Integrating this technology into Surface </w:t>
      </w:r>
      <w:r w:rsidR="00EB5DF9">
        <w:rPr>
          <w:rFonts w:ascii="Times New Roman" w:hAnsi="Times New Roman" w:cs="Times New Roman"/>
          <w:sz w:val="24"/>
          <w:szCs w:val="24"/>
        </w:rPr>
        <w:t>S</w:t>
      </w:r>
      <w:r w:rsidRPr="007E6664">
        <w:rPr>
          <w:rFonts w:ascii="Times New Roman" w:hAnsi="Times New Roman" w:cs="Times New Roman"/>
          <w:sz w:val="24"/>
          <w:szCs w:val="24"/>
        </w:rPr>
        <w:t xml:space="preserve">peakers will alleviate the need for separate pieces of equipment. It will also have full integration with “Teams Certified,” the certification program available to any manufacturer that wants to certify their product for specific use in the Teams platform. Along with that, product integration will allow users of other Surface products, for example, the Dial, to seamlessly switch from desktop speaker to headset with the touch of a button. Finally, focus groups have indicated they have a need for this product. According to a study discussed in the book, </w:t>
      </w:r>
      <w:r w:rsidRPr="007E6664">
        <w:rPr>
          <w:rFonts w:ascii="Times New Roman" w:hAnsi="Times New Roman" w:cs="Times New Roman"/>
          <w:i/>
          <w:iCs/>
          <w:sz w:val="24"/>
          <w:szCs w:val="24"/>
        </w:rPr>
        <w:t>Behavioral Marketing: Delivering Personalized Experiences at Scale,</w:t>
      </w:r>
      <w:r w:rsidRPr="007E6664">
        <w:rPr>
          <w:rFonts w:ascii="Times New Roman" w:hAnsi="Times New Roman" w:cs="Times New Roman"/>
          <w:sz w:val="24"/>
          <w:szCs w:val="24"/>
        </w:rPr>
        <w:t xml:space="preserve"> it has been proven that “relevance and trust are absolute keys to a great marketing effort;” it is essential to listen to what businesses and individual consumers really want</w:t>
      </w:r>
      <w:r w:rsidRPr="007E6664">
        <w:rPr>
          <w:rFonts w:ascii="Times New Roman" w:hAnsi="Times New Roman" w:cs="Times New Roman"/>
        </w:rPr>
        <w:t xml:space="preserve"> </w:t>
      </w:r>
      <w:r w:rsidRPr="007E6664">
        <w:rPr>
          <w:rFonts w:ascii="Times New Roman" w:hAnsi="Times New Roman" w:cs="Times New Roman"/>
          <w:sz w:val="24"/>
          <w:szCs w:val="24"/>
        </w:rPr>
        <w:t xml:space="preserve">(Walters &amp; Nussey, 2015.) </w:t>
      </w:r>
    </w:p>
    <w:p w14:paraId="70E2033F" w14:textId="77777777" w:rsidR="00F240A2" w:rsidRPr="007E6664" w:rsidRDefault="00F240A2"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Weaknesses</w:t>
      </w:r>
    </w:p>
    <w:p w14:paraId="29A37A14" w14:textId="713DA5A2" w:rsidR="00F240A2" w:rsidRPr="007E6664" w:rsidRDefault="00F240A2"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Cost of manufacturing could present an issue with the development of Surface </w:t>
      </w:r>
      <w:r w:rsidR="00EB5DF9">
        <w:rPr>
          <w:rFonts w:ascii="Times New Roman" w:hAnsi="Times New Roman" w:cs="Times New Roman"/>
          <w:sz w:val="24"/>
          <w:szCs w:val="24"/>
        </w:rPr>
        <w:t>S</w:t>
      </w:r>
      <w:r w:rsidRPr="007E6664">
        <w:rPr>
          <w:rFonts w:ascii="Times New Roman" w:hAnsi="Times New Roman" w:cs="Times New Roman"/>
          <w:sz w:val="24"/>
          <w:szCs w:val="24"/>
        </w:rPr>
        <w:t xml:space="preserve">peakers. The engineering team will need to pay close attention to the cost associated with designing and building the product. Overspending during this phase could have a negative impact on the retail </w:t>
      </w:r>
      <w:r w:rsidRPr="007E6664">
        <w:rPr>
          <w:rFonts w:ascii="Times New Roman" w:hAnsi="Times New Roman" w:cs="Times New Roman"/>
          <w:sz w:val="24"/>
          <w:szCs w:val="24"/>
        </w:rPr>
        <w:lastRenderedPageBreak/>
        <w:t xml:space="preserve">price. As translated by Carly Probert, </w:t>
      </w:r>
      <w:r w:rsidRPr="007E6664">
        <w:rPr>
          <w:rFonts w:ascii="Times New Roman" w:hAnsi="Times New Roman" w:cs="Times New Roman"/>
          <w:i/>
          <w:iCs/>
          <w:sz w:val="24"/>
          <w:szCs w:val="24"/>
        </w:rPr>
        <w:t>The SWOT Analysis: A Key Tool for Developing Your Business Strategy One</w:t>
      </w:r>
      <w:r w:rsidRPr="007E6664">
        <w:rPr>
          <w:rFonts w:ascii="Times New Roman" w:hAnsi="Times New Roman" w:cs="Times New Roman"/>
          <w:sz w:val="24"/>
          <w:szCs w:val="24"/>
        </w:rPr>
        <w:t xml:space="preserve">, “one of the first aspects that make a business competitive is its ability to keep costs low, and to accomplish this task, [a business] must closely monitor the efficiency of production technique” and “allocation of resources” (Seth, 2015.) Another looming issue is the internal struggle to get all pertinent information from various teams in a timely and consistent manner. All teams will need to be provided information on what is needed from them and the deadline to be met. Internal buzz about the speaker concept could also have a negative impact if there is a less </w:t>
      </w:r>
      <w:r w:rsidR="006044F0" w:rsidRPr="007E6664">
        <w:rPr>
          <w:rFonts w:ascii="Times New Roman" w:hAnsi="Times New Roman" w:cs="Times New Roman"/>
          <w:sz w:val="24"/>
          <w:szCs w:val="24"/>
        </w:rPr>
        <w:t>than</w:t>
      </w:r>
      <w:r w:rsidRPr="007E6664">
        <w:rPr>
          <w:rFonts w:ascii="Times New Roman" w:hAnsi="Times New Roman" w:cs="Times New Roman"/>
          <w:sz w:val="24"/>
          <w:szCs w:val="24"/>
        </w:rPr>
        <w:t xml:space="preserve"> stellar reaction to the project. For this reason, it is imperative to create an air of excitement for everyone in the organization. Positive office conversation will foster positive attitudes and a desire to do the job effectively. </w:t>
      </w:r>
    </w:p>
    <w:p w14:paraId="7F8F2435" w14:textId="77777777" w:rsidR="00F240A2" w:rsidRPr="007E6664" w:rsidRDefault="00F240A2"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Opportunities</w:t>
      </w:r>
    </w:p>
    <w:p w14:paraId="316D0861" w14:textId="05CE94AF" w:rsidR="00F240A2" w:rsidRPr="007E6664" w:rsidRDefault="00F240A2"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At this time, there is no comparable product in the Surface products line, therefore, Surface </w:t>
      </w:r>
      <w:r w:rsidR="00EB5DF9">
        <w:rPr>
          <w:rFonts w:ascii="Times New Roman" w:hAnsi="Times New Roman" w:cs="Times New Roman"/>
          <w:sz w:val="24"/>
          <w:szCs w:val="24"/>
        </w:rPr>
        <w:t>S</w:t>
      </w:r>
      <w:r w:rsidRPr="007E6664">
        <w:rPr>
          <w:rFonts w:ascii="Times New Roman" w:hAnsi="Times New Roman" w:cs="Times New Roman"/>
          <w:sz w:val="24"/>
          <w:szCs w:val="24"/>
        </w:rPr>
        <w:t>peakers would fill a niche within that line. Additionally, Enterprise level business partners will welcome such a product as it will be compatible with Microsoft conferencing systems. Users will be able to easily enter the speaker system into their current setup, including individual desktops and conference rooms. This is undoubtedly a missing component in the Microsoft Teams ecosystem. This product will also be appealing to those consumers who do not want to use Apple and Google products. It is essential to keep in mind that “successful product marketing is all about looking at your products and services from the customer’s point of view (Margalit, 2020.)</w:t>
      </w:r>
    </w:p>
    <w:p w14:paraId="3EE74648" w14:textId="77777777" w:rsidR="00F240A2" w:rsidRPr="007E6664" w:rsidRDefault="00F240A2"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Threats</w:t>
      </w:r>
    </w:p>
    <w:p w14:paraId="49801837" w14:textId="3DCE71C8" w:rsidR="00F240A2" w:rsidRPr="007E6664" w:rsidRDefault="00F240A2"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Market perception plays a big role in the release of any new product. Building and implementing a solid plan for creating external buzz around the Surface </w:t>
      </w:r>
      <w:r w:rsidR="00EB5DF9">
        <w:rPr>
          <w:rFonts w:ascii="Times New Roman" w:hAnsi="Times New Roman" w:cs="Times New Roman"/>
          <w:sz w:val="24"/>
          <w:szCs w:val="24"/>
        </w:rPr>
        <w:t>S</w:t>
      </w:r>
      <w:r w:rsidRPr="007E6664">
        <w:rPr>
          <w:rFonts w:ascii="Times New Roman" w:hAnsi="Times New Roman" w:cs="Times New Roman"/>
          <w:sz w:val="24"/>
          <w:szCs w:val="24"/>
        </w:rPr>
        <w:t xml:space="preserve">peaker will be </w:t>
      </w:r>
      <w:r w:rsidRPr="007E6664">
        <w:rPr>
          <w:rFonts w:ascii="Times New Roman" w:hAnsi="Times New Roman" w:cs="Times New Roman"/>
          <w:sz w:val="24"/>
          <w:szCs w:val="24"/>
        </w:rPr>
        <w:lastRenderedPageBreak/>
        <w:t xml:space="preserve">necessary for combating this issue, should it arise. At this time, there is a limited audience for the product, so efforts to get the word out before it is released will be key to its success. This probably will not mean a lot to consumers who do not like Microsoft products, but, with the right marketing tactics, some of those discerning consumers may be persuaded to give the product a try. Perhaps, the most significant threat will come once the speaker has been released to market. Knockoff products have always been an issue. Competitors tend to market similar looking products made with lower quality parts, promising the same experience. For this reason, it is important to address these knockoffs during the marketing process. In essence, this company should market the Surface speaker as a “certified” product made with quality components. Most consumers will pay a higher price for products that delivery exceptional quality. </w:t>
      </w:r>
    </w:p>
    <w:p w14:paraId="2E8CD5B7" w14:textId="1CA1765E" w:rsidR="00980067" w:rsidRPr="007E6664" w:rsidRDefault="00980067"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Objectives and Issues</w:t>
      </w:r>
    </w:p>
    <w:p w14:paraId="25187EFA" w14:textId="0D7CC2F6" w:rsidR="00DA1BD6" w:rsidRPr="007E6664" w:rsidRDefault="00DA1BD6"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Microsoft Corporation objectives for the Surface speaker </w:t>
      </w:r>
      <w:r w:rsidR="00C20A5B" w:rsidRPr="007E6664">
        <w:rPr>
          <w:rFonts w:ascii="Times New Roman" w:hAnsi="Times New Roman" w:cs="Times New Roman"/>
          <w:sz w:val="24"/>
          <w:szCs w:val="24"/>
        </w:rPr>
        <w:t xml:space="preserve">will follow the SMART format, meaning, objectives are (S)pecific, (M)easurable, (A)chievable, (R)elevant, and (T)ime-based. </w:t>
      </w:r>
      <w:r w:rsidRPr="007E6664">
        <w:rPr>
          <w:rFonts w:ascii="Times New Roman" w:hAnsi="Times New Roman" w:cs="Times New Roman"/>
          <w:sz w:val="24"/>
          <w:szCs w:val="24"/>
        </w:rPr>
        <w:t xml:space="preserve">These objectives take into consideration the current state of “altered consumer habits,” due to the pandemic, and the knowledge that there “will be a time to renew [its] relationship with consumers” (2020). Because competitors are likely aware of this, now is the time for Microsoft to </w:t>
      </w:r>
      <w:r w:rsidR="00EE5AB2" w:rsidRPr="007E6664">
        <w:rPr>
          <w:rFonts w:ascii="Times New Roman" w:hAnsi="Times New Roman" w:cs="Times New Roman"/>
          <w:sz w:val="24"/>
          <w:szCs w:val="24"/>
        </w:rPr>
        <w:t>make a direct i</w:t>
      </w:r>
      <w:r w:rsidRPr="007E6664">
        <w:rPr>
          <w:rFonts w:ascii="Times New Roman" w:hAnsi="Times New Roman" w:cs="Times New Roman"/>
          <w:sz w:val="24"/>
          <w:szCs w:val="24"/>
        </w:rPr>
        <w:t>mpact wi</w:t>
      </w:r>
      <w:r w:rsidR="007D35D3" w:rsidRPr="007E6664">
        <w:rPr>
          <w:rFonts w:ascii="Times New Roman" w:hAnsi="Times New Roman" w:cs="Times New Roman"/>
          <w:sz w:val="24"/>
          <w:szCs w:val="24"/>
        </w:rPr>
        <w:t xml:space="preserve">th the release of this new product. </w:t>
      </w:r>
    </w:p>
    <w:p w14:paraId="37CC0B7F" w14:textId="77777777" w:rsidR="00DA1BD6" w:rsidRPr="007E6664" w:rsidRDefault="00DA1BD6"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Pre-release Objectives</w:t>
      </w:r>
    </w:p>
    <w:p w14:paraId="29E1D656" w14:textId="77777777" w:rsidR="00DA1BD6" w:rsidRPr="007E6664" w:rsidRDefault="00DA1BD6" w:rsidP="007E6664">
      <w:pPr>
        <w:pStyle w:val="ListParagraph"/>
        <w:numPr>
          <w:ilvl w:val="0"/>
          <w:numId w:val="3"/>
        </w:numPr>
        <w:spacing w:after="0" w:line="480" w:lineRule="auto"/>
        <w:rPr>
          <w:rFonts w:ascii="Times New Roman" w:hAnsi="Times New Roman" w:cs="Times New Roman"/>
          <w:sz w:val="24"/>
          <w:szCs w:val="24"/>
          <w:u w:val="single"/>
        </w:rPr>
      </w:pPr>
      <w:r w:rsidRPr="007E6664">
        <w:rPr>
          <w:rFonts w:ascii="Times New Roman" w:hAnsi="Times New Roman" w:cs="Times New Roman"/>
          <w:sz w:val="24"/>
          <w:szCs w:val="24"/>
          <w:u w:val="single"/>
        </w:rPr>
        <w:t>Product Differentiation</w:t>
      </w:r>
    </w:p>
    <w:p w14:paraId="5256C1EB" w14:textId="124391E1" w:rsidR="007F7401" w:rsidRPr="007E6664" w:rsidRDefault="00DA1BD6" w:rsidP="00F032C9">
      <w:pPr>
        <w:pStyle w:val="ListParagraph"/>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 xml:space="preserve">Differentiation shows consumers how this product line differs from competitors’ products while creating “superior customer value” (Armstrong &amp; Kotler, 2020). Microsoft will “creat[e] a unique identity in a crowded market” that can be “measured with basic metrics such as revenue, market share, and brand recognition” (Spacey, 2017). </w:t>
      </w:r>
      <w:r w:rsidRPr="007E6664">
        <w:rPr>
          <w:rFonts w:ascii="Times New Roman" w:hAnsi="Times New Roman" w:cs="Times New Roman"/>
          <w:sz w:val="24"/>
          <w:szCs w:val="24"/>
        </w:rPr>
        <w:lastRenderedPageBreak/>
        <w:t xml:space="preserve">The current Surface line provides reliable products with high performance standards at a competitive price. This is an advantage for the Surface </w:t>
      </w:r>
      <w:r w:rsidR="005A6E3F">
        <w:rPr>
          <w:rFonts w:ascii="Times New Roman" w:hAnsi="Times New Roman" w:cs="Times New Roman"/>
          <w:sz w:val="24"/>
          <w:szCs w:val="24"/>
        </w:rPr>
        <w:t>S</w:t>
      </w:r>
      <w:r w:rsidRPr="007E6664">
        <w:rPr>
          <w:rFonts w:ascii="Times New Roman" w:hAnsi="Times New Roman" w:cs="Times New Roman"/>
          <w:sz w:val="24"/>
          <w:szCs w:val="24"/>
        </w:rPr>
        <w:t>peaker as other products in the line have already helped</w:t>
      </w:r>
      <w:r w:rsidR="007F7401" w:rsidRPr="007E6664">
        <w:rPr>
          <w:rFonts w:ascii="Times New Roman" w:hAnsi="Times New Roman" w:cs="Times New Roman"/>
          <w:sz w:val="24"/>
          <w:szCs w:val="24"/>
        </w:rPr>
        <w:t xml:space="preserve"> to</w:t>
      </w:r>
      <w:r w:rsidRPr="007E6664">
        <w:rPr>
          <w:rFonts w:ascii="Times New Roman" w:hAnsi="Times New Roman" w:cs="Times New Roman"/>
          <w:sz w:val="24"/>
          <w:szCs w:val="24"/>
        </w:rPr>
        <w:t xml:space="preserve"> raise the bar in the market. An advertising campaign focused on those points will help show how Surface </w:t>
      </w:r>
      <w:r w:rsidR="006225A9" w:rsidRPr="007E6664">
        <w:rPr>
          <w:rFonts w:ascii="Times New Roman" w:hAnsi="Times New Roman" w:cs="Times New Roman"/>
          <w:sz w:val="24"/>
          <w:szCs w:val="24"/>
        </w:rPr>
        <w:t>S</w:t>
      </w:r>
      <w:r w:rsidRPr="007E6664">
        <w:rPr>
          <w:rFonts w:ascii="Times New Roman" w:hAnsi="Times New Roman" w:cs="Times New Roman"/>
          <w:sz w:val="24"/>
          <w:szCs w:val="24"/>
        </w:rPr>
        <w:t xml:space="preserve">peakers are the better choice for consumers. </w:t>
      </w:r>
    </w:p>
    <w:p w14:paraId="57E87ADB" w14:textId="43A9FC17" w:rsidR="00DA1BD6" w:rsidRPr="007E6664" w:rsidRDefault="007F7401" w:rsidP="007E6664">
      <w:pPr>
        <w:pStyle w:val="ListParagraph"/>
        <w:spacing w:after="0" w:line="480" w:lineRule="auto"/>
        <w:rPr>
          <w:rFonts w:ascii="Times New Roman" w:hAnsi="Times New Roman" w:cs="Times New Roman"/>
          <w:sz w:val="24"/>
          <w:szCs w:val="24"/>
        </w:rPr>
      </w:pPr>
      <w:r w:rsidRPr="007E6664">
        <w:rPr>
          <w:rFonts w:ascii="Times New Roman" w:hAnsi="Times New Roman" w:cs="Times New Roman"/>
          <w:sz w:val="24"/>
          <w:szCs w:val="24"/>
        </w:rPr>
        <w:t xml:space="preserve">The </w:t>
      </w:r>
      <w:r w:rsidR="003515D7" w:rsidRPr="007E6664">
        <w:rPr>
          <w:rFonts w:ascii="Times New Roman" w:hAnsi="Times New Roman" w:cs="Times New Roman"/>
          <w:sz w:val="24"/>
          <w:szCs w:val="24"/>
        </w:rPr>
        <w:t xml:space="preserve">effectiveness </w:t>
      </w:r>
      <w:r w:rsidRPr="007E6664">
        <w:rPr>
          <w:rFonts w:ascii="Times New Roman" w:hAnsi="Times New Roman" w:cs="Times New Roman"/>
          <w:sz w:val="24"/>
          <w:szCs w:val="24"/>
        </w:rPr>
        <w:t xml:space="preserve">of this objective will </w:t>
      </w:r>
      <w:r w:rsidR="00BB1AD9" w:rsidRPr="007E6664">
        <w:rPr>
          <w:rFonts w:ascii="Times New Roman" w:hAnsi="Times New Roman" w:cs="Times New Roman"/>
          <w:sz w:val="24"/>
          <w:szCs w:val="24"/>
        </w:rPr>
        <w:t xml:space="preserve">be </w:t>
      </w:r>
      <w:r w:rsidR="003515D7" w:rsidRPr="007E6664">
        <w:rPr>
          <w:rFonts w:ascii="Times New Roman" w:hAnsi="Times New Roman" w:cs="Times New Roman"/>
          <w:sz w:val="24"/>
          <w:szCs w:val="24"/>
        </w:rPr>
        <w:t>reflect</w:t>
      </w:r>
      <w:r w:rsidR="00BB1AD9" w:rsidRPr="007E6664">
        <w:rPr>
          <w:rFonts w:ascii="Times New Roman" w:hAnsi="Times New Roman" w:cs="Times New Roman"/>
          <w:sz w:val="24"/>
          <w:szCs w:val="24"/>
        </w:rPr>
        <w:t>ed</w:t>
      </w:r>
      <w:r w:rsidR="003515D7" w:rsidRPr="007E6664">
        <w:rPr>
          <w:rFonts w:ascii="Times New Roman" w:hAnsi="Times New Roman" w:cs="Times New Roman"/>
          <w:sz w:val="24"/>
          <w:szCs w:val="24"/>
        </w:rPr>
        <w:t xml:space="preserve"> in weekly feedback given by consumer comments, </w:t>
      </w:r>
      <w:r w:rsidR="00BB1AD9" w:rsidRPr="007E6664">
        <w:rPr>
          <w:rFonts w:ascii="Times New Roman" w:hAnsi="Times New Roman" w:cs="Times New Roman"/>
          <w:sz w:val="24"/>
          <w:szCs w:val="24"/>
        </w:rPr>
        <w:t xml:space="preserve">social media communications, </w:t>
      </w:r>
      <w:r w:rsidR="003515D7" w:rsidRPr="007E6664">
        <w:rPr>
          <w:rFonts w:ascii="Times New Roman" w:hAnsi="Times New Roman" w:cs="Times New Roman"/>
          <w:sz w:val="24"/>
          <w:szCs w:val="24"/>
        </w:rPr>
        <w:t>surveys, and the amount of buzz that is generated throughout these frequencies.</w:t>
      </w:r>
      <w:r w:rsidRPr="007E6664">
        <w:rPr>
          <w:rFonts w:ascii="Times New Roman" w:hAnsi="Times New Roman" w:cs="Times New Roman"/>
          <w:sz w:val="24"/>
          <w:szCs w:val="24"/>
        </w:rPr>
        <w:t xml:space="preserve"> This project should commence as soon as the plan is approved, in effort to reach as many consumers as possible.</w:t>
      </w:r>
    </w:p>
    <w:p w14:paraId="1F2E47F9" w14:textId="77777777" w:rsidR="00F032C9" w:rsidRDefault="00DA1BD6" w:rsidP="00F032C9">
      <w:pPr>
        <w:pStyle w:val="ListParagraph"/>
        <w:numPr>
          <w:ilvl w:val="0"/>
          <w:numId w:val="3"/>
        </w:numPr>
        <w:spacing w:after="0" w:line="480" w:lineRule="auto"/>
        <w:rPr>
          <w:rFonts w:ascii="Times New Roman" w:hAnsi="Times New Roman" w:cs="Times New Roman"/>
          <w:sz w:val="24"/>
          <w:szCs w:val="24"/>
          <w:u w:val="single"/>
        </w:rPr>
      </w:pPr>
      <w:r w:rsidRPr="007E6664">
        <w:rPr>
          <w:rFonts w:ascii="Times New Roman" w:hAnsi="Times New Roman" w:cs="Times New Roman"/>
          <w:sz w:val="24"/>
          <w:szCs w:val="24"/>
          <w:u w:val="single"/>
        </w:rPr>
        <w:t xml:space="preserve">Product Positioning </w:t>
      </w:r>
    </w:p>
    <w:p w14:paraId="711373B0" w14:textId="6F6C0CA7" w:rsidR="00DA1BD6" w:rsidRPr="00F032C9" w:rsidRDefault="00DA1BD6" w:rsidP="00F032C9">
      <w:pPr>
        <w:pStyle w:val="ListParagraph"/>
        <w:spacing w:after="0" w:line="480" w:lineRule="auto"/>
        <w:ind w:firstLine="720"/>
        <w:rPr>
          <w:rFonts w:ascii="Times New Roman" w:hAnsi="Times New Roman" w:cs="Times New Roman"/>
          <w:sz w:val="24"/>
          <w:szCs w:val="24"/>
          <w:u w:val="single"/>
        </w:rPr>
      </w:pPr>
      <w:r w:rsidRPr="00F032C9">
        <w:rPr>
          <w:rFonts w:ascii="Times New Roman" w:hAnsi="Times New Roman" w:cs="Times New Roman"/>
          <w:sz w:val="24"/>
          <w:szCs w:val="24"/>
        </w:rPr>
        <w:t xml:space="preserve">Positioning provides Microsoft Corporation the opportunity to “arrang[e] for a market offering” which will “occupy a clear, distinctive, and desirable place relative to competing products in the minds of target consumers” (Armstrong &amp; Kotler, 2020). The organization will position itself with a </w:t>
      </w:r>
      <w:r w:rsidR="00B8009E" w:rsidRPr="00F032C9">
        <w:rPr>
          <w:rFonts w:ascii="Times New Roman" w:hAnsi="Times New Roman" w:cs="Times New Roman"/>
          <w:sz w:val="24"/>
          <w:szCs w:val="24"/>
        </w:rPr>
        <w:t>profound and concise</w:t>
      </w:r>
      <w:r w:rsidRPr="00F032C9">
        <w:rPr>
          <w:rFonts w:ascii="Times New Roman" w:hAnsi="Times New Roman" w:cs="Times New Roman"/>
          <w:sz w:val="24"/>
          <w:szCs w:val="24"/>
        </w:rPr>
        <w:t xml:space="preserve"> positioning statement</w:t>
      </w:r>
      <w:r w:rsidR="003C36B7" w:rsidRPr="00F032C9">
        <w:rPr>
          <w:rFonts w:ascii="Times New Roman" w:hAnsi="Times New Roman" w:cs="Times New Roman"/>
          <w:sz w:val="24"/>
          <w:szCs w:val="24"/>
        </w:rPr>
        <w:t xml:space="preserve">—one </w:t>
      </w:r>
      <w:r w:rsidR="00E760B0" w:rsidRPr="00F032C9">
        <w:rPr>
          <w:rFonts w:ascii="Times New Roman" w:hAnsi="Times New Roman" w:cs="Times New Roman"/>
          <w:sz w:val="24"/>
          <w:szCs w:val="24"/>
        </w:rPr>
        <w:t>that effectively portrays the overall mission</w:t>
      </w:r>
      <w:r w:rsidR="00B61001" w:rsidRPr="00F032C9">
        <w:rPr>
          <w:rFonts w:ascii="Times New Roman" w:hAnsi="Times New Roman" w:cs="Times New Roman"/>
          <w:sz w:val="24"/>
          <w:szCs w:val="24"/>
        </w:rPr>
        <w:t xml:space="preserve"> of the organization.</w:t>
      </w:r>
      <w:r w:rsidR="004516EF" w:rsidRPr="00F032C9">
        <w:rPr>
          <w:rFonts w:ascii="Times New Roman" w:hAnsi="Times New Roman" w:cs="Times New Roman"/>
          <w:sz w:val="24"/>
          <w:szCs w:val="24"/>
        </w:rPr>
        <w:t xml:space="preserve"> Establishing</w:t>
      </w:r>
      <w:r w:rsidR="009C52E0" w:rsidRPr="00F032C9">
        <w:rPr>
          <w:rFonts w:ascii="Times New Roman" w:hAnsi="Times New Roman" w:cs="Times New Roman"/>
          <w:sz w:val="24"/>
          <w:szCs w:val="24"/>
        </w:rPr>
        <w:t xml:space="preserve"> and then,</w:t>
      </w:r>
      <w:r w:rsidR="002B7D38" w:rsidRPr="00F032C9">
        <w:rPr>
          <w:rFonts w:ascii="Times New Roman" w:hAnsi="Times New Roman" w:cs="Times New Roman"/>
          <w:sz w:val="24"/>
          <w:szCs w:val="24"/>
        </w:rPr>
        <w:t xml:space="preserve"> </w:t>
      </w:r>
      <w:r w:rsidR="00EC7020" w:rsidRPr="00F032C9">
        <w:rPr>
          <w:rFonts w:ascii="Times New Roman" w:hAnsi="Times New Roman" w:cs="Times New Roman"/>
          <w:sz w:val="24"/>
          <w:szCs w:val="24"/>
        </w:rPr>
        <w:t>paying attention</w:t>
      </w:r>
      <w:r w:rsidR="00EB307B" w:rsidRPr="00F032C9">
        <w:rPr>
          <w:rFonts w:ascii="Times New Roman" w:hAnsi="Times New Roman" w:cs="Times New Roman"/>
          <w:sz w:val="24"/>
          <w:szCs w:val="24"/>
        </w:rPr>
        <w:t xml:space="preserve"> </w:t>
      </w:r>
      <w:r w:rsidR="00EC7020" w:rsidRPr="00F032C9">
        <w:rPr>
          <w:rFonts w:ascii="Times New Roman" w:hAnsi="Times New Roman" w:cs="Times New Roman"/>
          <w:sz w:val="24"/>
          <w:szCs w:val="24"/>
        </w:rPr>
        <w:t xml:space="preserve">to the effectiveness of the positioning statement </w:t>
      </w:r>
      <w:r w:rsidR="00EB307B" w:rsidRPr="00F032C9">
        <w:rPr>
          <w:rFonts w:ascii="Times New Roman" w:hAnsi="Times New Roman" w:cs="Times New Roman"/>
          <w:sz w:val="24"/>
          <w:szCs w:val="24"/>
        </w:rPr>
        <w:t xml:space="preserve">on a weekly basis </w:t>
      </w:r>
      <w:r w:rsidR="00EC7020" w:rsidRPr="00F032C9">
        <w:rPr>
          <w:rFonts w:ascii="Times New Roman" w:hAnsi="Times New Roman" w:cs="Times New Roman"/>
          <w:sz w:val="24"/>
          <w:szCs w:val="24"/>
        </w:rPr>
        <w:t>w</w:t>
      </w:r>
      <w:r w:rsidR="004516EF" w:rsidRPr="00F032C9">
        <w:rPr>
          <w:rFonts w:ascii="Times New Roman" w:hAnsi="Times New Roman" w:cs="Times New Roman"/>
          <w:sz w:val="24"/>
          <w:szCs w:val="24"/>
        </w:rPr>
        <w:t xml:space="preserve">ill allow the company </w:t>
      </w:r>
      <w:r w:rsidR="00ED20E1" w:rsidRPr="00F032C9">
        <w:rPr>
          <w:rFonts w:ascii="Times New Roman" w:hAnsi="Times New Roman" w:cs="Times New Roman"/>
          <w:sz w:val="24"/>
          <w:szCs w:val="24"/>
        </w:rPr>
        <w:t xml:space="preserve">to assess market share gain. </w:t>
      </w:r>
    </w:p>
    <w:p w14:paraId="124A1A68" w14:textId="77777777" w:rsidR="00DA1BD6" w:rsidRPr="007E6664" w:rsidRDefault="00DA1BD6" w:rsidP="007E6664">
      <w:pPr>
        <w:pStyle w:val="ListParagraph"/>
        <w:numPr>
          <w:ilvl w:val="0"/>
          <w:numId w:val="4"/>
        </w:numPr>
        <w:spacing w:after="0" w:line="480" w:lineRule="auto"/>
        <w:rPr>
          <w:rFonts w:ascii="Times New Roman" w:hAnsi="Times New Roman" w:cs="Times New Roman"/>
          <w:sz w:val="24"/>
          <w:szCs w:val="24"/>
          <w:u w:val="single"/>
        </w:rPr>
      </w:pPr>
      <w:r w:rsidRPr="007E6664">
        <w:rPr>
          <w:rFonts w:ascii="Times New Roman" w:hAnsi="Times New Roman" w:cs="Times New Roman"/>
          <w:sz w:val="24"/>
          <w:szCs w:val="24"/>
          <w:u w:val="single"/>
        </w:rPr>
        <w:t xml:space="preserve">Positioning Statement </w:t>
      </w:r>
    </w:p>
    <w:p w14:paraId="3FE3B7D0" w14:textId="77777777" w:rsidR="00DA1BD6" w:rsidRPr="007E6664" w:rsidRDefault="00DA1BD6" w:rsidP="007E6664">
      <w:pPr>
        <w:spacing w:after="0" w:line="480" w:lineRule="auto"/>
        <w:ind w:left="720" w:firstLine="720"/>
        <w:rPr>
          <w:rFonts w:ascii="Times New Roman" w:hAnsi="Times New Roman" w:cs="Times New Roman"/>
          <w:sz w:val="24"/>
          <w:szCs w:val="24"/>
        </w:rPr>
      </w:pPr>
      <w:bookmarkStart w:id="4" w:name="_Hlk63845075"/>
      <w:r w:rsidRPr="007E6664">
        <w:rPr>
          <w:rFonts w:ascii="Times New Roman" w:hAnsi="Times New Roman" w:cs="Times New Roman"/>
          <w:sz w:val="24"/>
          <w:szCs w:val="24"/>
        </w:rPr>
        <w:t xml:space="preserve">For corporate and individual audio consumers who want more perks with their </w:t>
      </w:r>
    </w:p>
    <w:p w14:paraId="1E0F6A9A" w14:textId="47AE5EFD" w:rsidR="00DA1BD6" w:rsidRPr="007E6664" w:rsidRDefault="00DA1BD6" w:rsidP="007E6664">
      <w:pPr>
        <w:pStyle w:val="ListParagraph"/>
        <w:spacing w:after="0" w:line="480" w:lineRule="auto"/>
        <w:ind w:left="1080"/>
        <w:rPr>
          <w:rFonts w:ascii="Times New Roman" w:hAnsi="Times New Roman" w:cs="Times New Roman"/>
          <w:sz w:val="24"/>
          <w:szCs w:val="24"/>
        </w:rPr>
      </w:pPr>
      <w:r w:rsidRPr="007E6664">
        <w:rPr>
          <w:rFonts w:ascii="Times New Roman" w:hAnsi="Times New Roman" w:cs="Times New Roman"/>
          <w:sz w:val="24"/>
          <w:szCs w:val="24"/>
        </w:rPr>
        <w:t xml:space="preserve">speaker purchases, the Surface </w:t>
      </w:r>
      <w:r w:rsidR="005A6E3F">
        <w:rPr>
          <w:rFonts w:ascii="Times New Roman" w:hAnsi="Times New Roman" w:cs="Times New Roman"/>
          <w:sz w:val="24"/>
          <w:szCs w:val="24"/>
        </w:rPr>
        <w:t>S</w:t>
      </w:r>
      <w:r w:rsidRPr="007E6664">
        <w:rPr>
          <w:rFonts w:ascii="Times New Roman" w:hAnsi="Times New Roman" w:cs="Times New Roman"/>
          <w:sz w:val="24"/>
          <w:szCs w:val="24"/>
        </w:rPr>
        <w:t>peaker line offers versatility, expandability, multi-</w:t>
      </w:r>
    </w:p>
    <w:p w14:paraId="507946B9" w14:textId="77777777" w:rsidR="00DA1BD6" w:rsidRPr="007E6664" w:rsidRDefault="00DA1BD6" w:rsidP="007E6664">
      <w:pPr>
        <w:pStyle w:val="ListParagraph"/>
        <w:spacing w:after="0" w:line="480" w:lineRule="auto"/>
        <w:ind w:left="1080"/>
        <w:rPr>
          <w:rFonts w:ascii="Times New Roman" w:hAnsi="Times New Roman" w:cs="Times New Roman"/>
          <w:sz w:val="24"/>
          <w:szCs w:val="24"/>
        </w:rPr>
      </w:pPr>
      <w:r w:rsidRPr="007E6664">
        <w:rPr>
          <w:rFonts w:ascii="Times New Roman" w:hAnsi="Times New Roman" w:cs="Times New Roman"/>
          <w:sz w:val="24"/>
          <w:szCs w:val="24"/>
        </w:rPr>
        <w:t xml:space="preserve">touch features, and seamless integration with commercial and home audio systems. Unlike speakers offered by Google and Sonos, Surface speakers are compatible with Google Voice, Cortana, and Alexa. </w:t>
      </w:r>
    </w:p>
    <w:bookmarkEnd w:id="4"/>
    <w:p w14:paraId="579B0A90" w14:textId="77777777" w:rsidR="00DA1BD6" w:rsidRPr="007E6664" w:rsidRDefault="00DA1BD6" w:rsidP="007E6664">
      <w:pPr>
        <w:pStyle w:val="ListParagraph"/>
        <w:numPr>
          <w:ilvl w:val="0"/>
          <w:numId w:val="3"/>
        </w:numPr>
        <w:spacing w:after="0" w:line="480" w:lineRule="auto"/>
        <w:rPr>
          <w:rFonts w:ascii="Times New Roman" w:hAnsi="Times New Roman" w:cs="Times New Roman"/>
          <w:sz w:val="24"/>
          <w:szCs w:val="24"/>
        </w:rPr>
      </w:pPr>
      <w:r w:rsidRPr="007E6664">
        <w:rPr>
          <w:rFonts w:ascii="Times New Roman" w:hAnsi="Times New Roman" w:cs="Times New Roman"/>
          <w:sz w:val="24"/>
          <w:szCs w:val="24"/>
          <w:u w:val="single"/>
        </w:rPr>
        <w:t>Promotion</w:t>
      </w:r>
    </w:p>
    <w:p w14:paraId="71F10A9B" w14:textId="29A6AA43" w:rsidR="00DA1BD6" w:rsidRPr="007E6664" w:rsidRDefault="00DA1BD6" w:rsidP="007E6664">
      <w:pPr>
        <w:pStyle w:val="ListParagraph"/>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lastRenderedPageBreak/>
        <w:t xml:space="preserve">The organization will start promoting the Surface </w:t>
      </w:r>
      <w:r w:rsidR="005A6E3F">
        <w:rPr>
          <w:rFonts w:ascii="Times New Roman" w:hAnsi="Times New Roman" w:cs="Times New Roman"/>
          <w:sz w:val="24"/>
          <w:szCs w:val="24"/>
        </w:rPr>
        <w:t>S</w:t>
      </w:r>
      <w:r w:rsidRPr="007E6664">
        <w:rPr>
          <w:rFonts w:ascii="Times New Roman" w:hAnsi="Times New Roman" w:cs="Times New Roman"/>
          <w:sz w:val="24"/>
          <w:szCs w:val="24"/>
        </w:rPr>
        <w:t xml:space="preserve">peaker line 4 months before its release “with marketing communications such as promotional messages…and coupons,” along with providing consumers the opportunity to preorder in case of a sellout (Spacey, 2017). </w:t>
      </w:r>
      <w:r w:rsidR="008F09EE" w:rsidRPr="007E6664">
        <w:rPr>
          <w:rFonts w:ascii="Times New Roman" w:hAnsi="Times New Roman" w:cs="Times New Roman"/>
          <w:sz w:val="24"/>
          <w:szCs w:val="24"/>
        </w:rPr>
        <w:t xml:space="preserve"> During this process, </w:t>
      </w:r>
      <w:r w:rsidR="000429BE" w:rsidRPr="007E6664">
        <w:rPr>
          <w:rFonts w:ascii="Times New Roman" w:hAnsi="Times New Roman" w:cs="Times New Roman"/>
          <w:sz w:val="24"/>
          <w:szCs w:val="24"/>
        </w:rPr>
        <w:t xml:space="preserve">an E-mail campaign will be utilized to reach out to consumers to provide them with information about the product, a coupon for $100 off a Surface Speaker, and an invitation to order the speaker before it is released. </w:t>
      </w:r>
      <w:r w:rsidR="00835BEF" w:rsidRPr="007E6664">
        <w:rPr>
          <w:rFonts w:ascii="Times New Roman" w:hAnsi="Times New Roman" w:cs="Times New Roman"/>
          <w:sz w:val="24"/>
          <w:szCs w:val="24"/>
        </w:rPr>
        <w:t xml:space="preserve">The successfulness of </w:t>
      </w:r>
      <w:r w:rsidR="000429BE" w:rsidRPr="007E6664">
        <w:rPr>
          <w:rFonts w:ascii="Times New Roman" w:hAnsi="Times New Roman" w:cs="Times New Roman"/>
          <w:sz w:val="24"/>
          <w:szCs w:val="24"/>
        </w:rPr>
        <w:t xml:space="preserve">this strategy can be gaged by the amount of </w:t>
      </w:r>
      <w:r w:rsidR="00835BEF" w:rsidRPr="007E6664">
        <w:rPr>
          <w:rFonts w:ascii="Times New Roman" w:hAnsi="Times New Roman" w:cs="Times New Roman"/>
          <w:sz w:val="24"/>
          <w:szCs w:val="24"/>
        </w:rPr>
        <w:t>E-mail feedback</w:t>
      </w:r>
      <w:r w:rsidR="000429BE" w:rsidRPr="007E6664">
        <w:rPr>
          <w:rFonts w:ascii="Times New Roman" w:hAnsi="Times New Roman" w:cs="Times New Roman"/>
          <w:sz w:val="24"/>
          <w:szCs w:val="24"/>
        </w:rPr>
        <w:t xml:space="preserve"> the company receives </w:t>
      </w:r>
      <w:r w:rsidR="00F74F4D" w:rsidRPr="007E6664">
        <w:rPr>
          <w:rFonts w:ascii="Times New Roman" w:hAnsi="Times New Roman" w:cs="Times New Roman"/>
          <w:sz w:val="24"/>
          <w:szCs w:val="24"/>
        </w:rPr>
        <w:t xml:space="preserve">in return, as well as, </w:t>
      </w:r>
      <w:r w:rsidR="00305991" w:rsidRPr="007E6664">
        <w:rPr>
          <w:rFonts w:ascii="Times New Roman" w:hAnsi="Times New Roman" w:cs="Times New Roman"/>
          <w:sz w:val="24"/>
          <w:szCs w:val="24"/>
        </w:rPr>
        <w:t xml:space="preserve">by </w:t>
      </w:r>
      <w:r w:rsidR="00F74F4D" w:rsidRPr="007E6664">
        <w:rPr>
          <w:rFonts w:ascii="Times New Roman" w:hAnsi="Times New Roman" w:cs="Times New Roman"/>
          <w:sz w:val="24"/>
          <w:szCs w:val="24"/>
        </w:rPr>
        <w:t xml:space="preserve">number of units sold through the offer. </w:t>
      </w:r>
      <w:r w:rsidR="003A32D7" w:rsidRPr="007E6664">
        <w:rPr>
          <w:rFonts w:ascii="Times New Roman" w:hAnsi="Times New Roman" w:cs="Times New Roman"/>
          <w:sz w:val="24"/>
          <w:szCs w:val="24"/>
        </w:rPr>
        <w:t xml:space="preserve">Realistically, this should be reviewed on a weekly basis. </w:t>
      </w:r>
    </w:p>
    <w:p w14:paraId="4730C369" w14:textId="77777777" w:rsidR="00DA1BD6" w:rsidRPr="007E6664" w:rsidRDefault="00DA1BD6"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First Year Objectives</w:t>
      </w:r>
    </w:p>
    <w:p w14:paraId="34C56A96" w14:textId="77777777" w:rsidR="00DA1BD6" w:rsidRPr="007E6664" w:rsidRDefault="00DA1BD6" w:rsidP="007E6664">
      <w:pPr>
        <w:pStyle w:val="ListParagraph"/>
        <w:numPr>
          <w:ilvl w:val="0"/>
          <w:numId w:val="5"/>
        </w:numPr>
        <w:spacing w:after="0" w:line="480" w:lineRule="auto"/>
        <w:rPr>
          <w:rFonts w:ascii="Times New Roman" w:hAnsi="Times New Roman" w:cs="Times New Roman"/>
          <w:sz w:val="24"/>
          <w:szCs w:val="24"/>
          <w:u w:val="single"/>
        </w:rPr>
      </w:pPr>
      <w:r w:rsidRPr="007E6664">
        <w:rPr>
          <w:rFonts w:ascii="Times New Roman" w:hAnsi="Times New Roman" w:cs="Times New Roman"/>
          <w:sz w:val="24"/>
          <w:szCs w:val="24"/>
          <w:u w:val="single"/>
        </w:rPr>
        <w:t>Percentage of Market Share and Break-even Point</w:t>
      </w:r>
    </w:p>
    <w:p w14:paraId="1496D55C" w14:textId="77777777" w:rsidR="00DA1BD6" w:rsidRPr="007E6664" w:rsidRDefault="00DA1BD6" w:rsidP="007E6664">
      <w:pPr>
        <w:pStyle w:val="ListParagraph"/>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 xml:space="preserve">During the first year on the market, Microsoft Corporation aims for Surface speakers to achieve .5 percent of the market share which equates to $19.5 million in sales, or 33, 622 units sold at a cost of $579.99 per unit.  Break-even will occur in the fourth quarter. </w:t>
      </w:r>
    </w:p>
    <w:p w14:paraId="7983EE3B" w14:textId="77777777" w:rsidR="00DA1BD6" w:rsidRPr="007E6664" w:rsidRDefault="00DA1BD6" w:rsidP="007E6664">
      <w:pPr>
        <w:pStyle w:val="ListParagraph"/>
        <w:numPr>
          <w:ilvl w:val="0"/>
          <w:numId w:val="5"/>
        </w:numPr>
        <w:spacing w:after="0" w:line="480" w:lineRule="auto"/>
        <w:rPr>
          <w:rFonts w:ascii="Times New Roman" w:hAnsi="Times New Roman" w:cs="Times New Roman"/>
          <w:sz w:val="24"/>
          <w:szCs w:val="24"/>
        </w:rPr>
      </w:pPr>
      <w:r w:rsidRPr="007E6664">
        <w:rPr>
          <w:rFonts w:ascii="Times New Roman" w:hAnsi="Times New Roman" w:cs="Times New Roman"/>
          <w:sz w:val="24"/>
          <w:szCs w:val="24"/>
          <w:u w:val="single"/>
        </w:rPr>
        <w:t>Customer Acquisition</w:t>
      </w:r>
    </w:p>
    <w:p w14:paraId="55573608" w14:textId="7EE9F87C" w:rsidR="00DA1BD6" w:rsidRPr="007E6664" w:rsidRDefault="00DA1BD6" w:rsidP="007E6664">
      <w:pPr>
        <w:pStyle w:val="ListParagraph"/>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 xml:space="preserve">According to a 2019 case study presented at the 2019 IEEE International Conference on Big Data, “relying solely on [Microsoft Corporation’s] own transactional data” may not be the best approach when trying to meet the customer acquisition objective; instead, research has shown “there is a need to partner and leverage the power of big data available from the external data sources to add more value” (Sangaralingam, Verma, Ravi, Bae, &amp; Datta, 2019). In other words, Microsoft should acquire the assistance of an outside data collection firm, such as Mobilewalla, that promises to </w:t>
      </w:r>
      <w:r w:rsidRPr="007E6664">
        <w:rPr>
          <w:rFonts w:ascii="Times New Roman" w:hAnsi="Times New Roman" w:cs="Times New Roman"/>
          <w:sz w:val="24"/>
          <w:szCs w:val="24"/>
        </w:rPr>
        <w:lastRenderedPageBreak/>
        <w:t>deliver “high quality, consumer intelligence data…by uncovering insights about your customers and prospects that make your business thrive” (</w:t>
      </w:r>
      <w:r w:rsidRPr="007E6664">
        <w:rPr>
          <w:rFonts w:ascii="Times New Roman" w:hAnsi="Times New Roman" w:cs="Times New Roman"/>
          <w:i/>
          <w:iCs/>
          <w:sz w:val="24"/>
          <w:szCs w:val="24"/>
        </w:rPr>
        <w:t>Consumer Intelligence Platform - Mobile Marketing</w:t>
      </w:r>
      <w:r w:rsidRPr="007E6664">
        <w:rPr>
          <w:rFonts w:ascii="Times New Roman" w:hAnsi="Times New Roman" w:cs="Times New Roman"/>
          <w:sz w:val="24"/>
          <w:szCs w:val="24"/>
        </w:rPr>
        <w:t>).</w:t>
      </w:r>
      <w:r w:rsidR="004C5163" w:rsidRPr="007E6664">
        <w:rPr>
          <w:rFonts w:ascii="Times New Roman" w:hAnsi="Times New Roman" w:cs="Times New Roman"/>
          <w:sz w:val="24"/>
          <w:szCs w:val="24"/>
        </w:rPr>
        <w:t xml:space="preserve"> The chosen data collection firm should report findings </w:t>
      </w:r>
      <w:r w:rsidR="00877BE0" w:rsidRPr="007E6664">
        <w:rPr>
          <w:rFonts w:ascii="Times New Roman" w:hAnsi="Times New Roman" w:cs="Times New Roman"/>
          <w:sz w:val="24"/>
          <w:szCs w:val="24"/>
        </w:rPr>
        <w:t>monthly</w:t>
      </w:r>
      <w:r w:rsidR="004C5163" w:rsidRPr="007E6664">
        <w:rPr>
          <w:rFonts w:ascii="Times New Roman" w:hAnsi="Times New Roman" w:cs="Times New Roman"/>
          <w:sz w:val="24"/>
          <w:szCs w:val="24"/>
        </w:rPr>
        <w:t xml:space="preserve"> for the first six </w:t>
      </w:r>
      <w:r w:rsidR="00877BE0" w:rsidRPr="007E6664">
        <w:rPr>
          <w:rFonts w:ascii="Times New Roman" w:hAnsi="Times New Roman" w:cs="Times New Roman"/>
          <w:sz w:val="24"/>
          <w:szCs w:val="24"/>
        </w:rPr>
        <w:t>months;</w:t>
      </w:r>
      <w:r w:rsidR="004C5163" w:rsidRPr="007E6664">
        <w:rPr>
          <w:rFonts w:ascii="Times New Roman" w:hAnsi="Times New Roman" w:cs="Times New Roman"/>
          <w:sz w:val="24"/>
          <w:szCs w:val="24"/>
        </w:rPr>
        <w:t xml:space="preserve"> however, flexibility is a must because the duration for reporting may need to change </w:t>
      </w:r>
      <w:r w:rsidR="00877BE0" w:rsidRPr="007E6664">
        <w:rPr>
          <w:rFonts w:ascii="Times New Roman" w:hAnsi="Times New Roman" w:cs="Times New Roman"/>
          <w:sz w:val="24"/>
          <w:szCs w:val="24"/>
        </w:rPr>
        <w:t>later</w:t>
      </w:r>
      <w:r w:rsidR="004C5163" w:rsidRPr="007E6664">
        <w:rPr>
          <w:rFonts w:ascii="Times New Roman" w:hAnsi="Times New Roman" w:cs="Times New Roman"/>
          <w:sz w:val="24"/>
          <w:szCs w:val="24"/>
        </w:rPr>
        <w:t xml:space="preserve">. </w:t>
      </w:r>
    </w:p>
    <w:p w14:paraId="0DC0C0A1" w14:textId="77777777" w:rsidR="00DA1BD6" w:rsidRPr="007E6664" w:rsidRDefault="00DA1BD6"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Second Year Objectives</w:t>
      </w:r>
    </w:p>
    <w:p w14:paraId="36AA8D4C" w14:textId="77777777" w:rsidR="00DA1BD6" w:rsidRPr="007E6664" w:rsidRDefault="00DA1BD6" w:rsidP="007E6664">
      <w:pPr>
        <w:pStyle w:val="ListParagraph"/>
        <w:numPr>
          <w:ilvl w:val="0"/>
          <w:numId w:val="6"/>
        </w:numPr>
        <w:spacing w:after="0" w:line="480" w:lineRule="auto"/>
        <w:rPr>
          <w:rFonts w:ascii="Times New Roman" w:hAnsi="Times New Roman" w:cs="Times New Roman"/>
          <w:sz w:val="24"/>
          <w:szCs w:val="24"/>
          <w:u w:val="single"/>
        </w:rPr>
      </w:pPr>
      <w:r w:rsidRPr="007E6664">
        <w:rPr>
          <w:rFonts w:ascii="Times New Roman" w:hAnsi="Times New Roman" w:cs="Times New Roman"/>
          <w:sz w:val="24"/>
          <w:szCs w:val="24"/>
          <w:u w:val="single"/>
        </w:rPr>
        <w:t>Increase Sales by 50 Percent</w:t>
      </w:r>
    </w:p>
    <w:p w14:paraId="47FB67EA" w14:textId="6AA046A7" w:rsidR="00DA1BD6" w:rsidRPr="007E6664" w:rsidRDefault="00DA1BD6" w:rsidP="007E6664">
      <w:pPr>
        <w:pStyle w:val="ListParagraph"/>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 xml:space="preserve">During the second year, Microsoft Corporation will unveil the Surface </w:t>
      </w:r>
      <w:r w:rsidR="005A6E3F">
        <w:rPr>
          <w:rFonts w:ascii="Times New Roman" w:hAnsi="Times New Roman" w:cs="Times New Roman"/>
          <w:sz w:val="24"/>
          <w:szCs w:val="24"/>
        </w:rPr>
        <w:t>S</w:t>
      </w:r>
      <w:r w:rsidRPr="007E6664">
        <w:rPr>
          <w:rFonts w:ascii="Times New Roman" w:hAnsi="Times New Roman" w:cs="Times New Roman"/>
          <w:sz w:val="24"/>
          <w:szCs w:val="24"/>
        </w:rPr>
        <w:t xml:space="preserve">peaker add-ons, which includes larger speakers and subwoofers. The purpose of this objective is to double first-year sales of $19.5 million to $39 million. </w:t>
      </w:r>
      <w:r w:rsidR="00476696" w:rsidRPr="007E6664">
        <w:rPr>
          <w:rFonts w:ascii="Times New Roman" w:hAnsi="Times New Roman" w:cs="Times New Roman"/>
          <w:sz w:val="24"/>
          <w:szCs w:val="24"/>
        </w:rPr>
        <w:t>The intent is to unveil the add-ons during the holiday season</w:t>
      </w:r>
      <w:r w:rsidR="00BF226C" w:rsidRPr="007E6664">
        <w:rPr>
          <w:rFonts w:ascii="Times New Roman" w:hAnsi="Times New Roman" w:cs="Times New Roman"/>
          <w:sz w:val="24"/>
          <w:szCs w:val="24"/>
        </w:rPr>
        <w:t>, during the first year,</w:t>
      </w:r>
      <w:r w:rsidR="00476696" w:rsidRPr="007E6664">
        <w:rPr>
          <w:rFonts w:ascii="Times New Roman" w:hAnsi="Times New Roman" w:cs="Times New Roman"/>
          <w:sz w:val="24"/>
          <w:szCs w:val="24"/>
        </w:rPr>
        <w:t xml:space="preserve"> to get a head start on the increase. </w:t>
      </w:r>
    </w:p>
    <w:p w14:paraId="12CE448B" w14:textId="77777777" w:rsidR="00DA1BD6" w:rsidRPr="007E6664" w:rsidRDefault="00DA1BD6"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 xml:space="preserve">Issues </w:t>
      </w:r>
    </w:p>
    <w:p w14:paraId="7946B70E" w14:textId="18484A98" w:rsidR="00DA1BD6" w:rsidRPr="007E6664" w:rsidRDefault="00DA1BD6"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By the end of the first year, it is feasible that issues will arise. When this happens, the organization will focus efforts on improving the quality of the products which will help hold a fair share of the target market. This includes everything from making tweaks to software to fixing mechanical defects. While it is impossible to avoid all negative reviews, consumers will be offered a 1-year warranty with the product to alleviate this problem as much as possible. </w:t>
      </w:r>
    </w:p>
    <w:p w14:paraId="22E3BE12" w14:textId="77777777" w:rsidR="00AE7F48" w:rsidRPr="007E6664" w:rsidRDefault="004F6C52"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Marketing Strategy</w:t>
      </w:r>
    </w:p>
    <w:p w14:paraId="048D8488" w14:textId="1B5634A9" w:rsidR="00AE7F48" w:rsidRPr="007E6664" w:rsidRDefault="00AE7F48"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Th</w:t>
      </w:r>
      <w:r w:rsidR="003F43F5" w:rsidRPr="007E6664">
        <w:rPr>
          <w:rFonts w:ascii="Times New Roman" w:hAnsi="Times New Roman" w:cs="Times New Roman"/>
          <w:sz w:val="24"/>
          <w:szCs w:val="24"/>
        </w:rPr>
        <w:t>e marketing strategy for the Surface Speaker</w:t>
      </w:r>
      <w:r w:rsidR="004B1FCF" w:rsidRPr="007E6664">
        <w:rPr>
          <w:rFonts w:ascii="Times New Roman" w:hAnsi="Times New Roman" w:cs="Times New Roman"/>
          <w:sz w:val="24"/>
          <w:szCs w:val="24"/>
        </w:rPr>
        <w:t xml:space="preserve"> </w:t>
      </w:r>
      <w:r w:rsidRPr="007E6664">
        <w:rPr>
          <w:rFonts w:ascii="Times New Roman" w:hAnsi="Times New Roman" w:cs="Times New Roman"/>
          <w:sz w:val="24"/>
          <w:szCs w:val="24"/>
        </w:rPr>
        <w:t xml:space="preserve">takes into consideration Microsoft Corporation’s “financial capabilities, available technology and [the organization’s] competitive readiness to take action,” along with “conclusions” that “identify new target markets, discover unmet customer needs, and realize [organizational] competitive advantages (Editor, 2014). In 2019, </w:t>
      </w:r>
      <w:bookmarkStart w:id="5" w:name="_Hlk63844771"/>
      <w:r w:rsidRPr="007E6664">
        <w:rPr>
          <w:rFonts w:ascii="Times New Roman" w:hAnsi="Times New Roman" w:cs="Times New Roman"/>
          <w:sz w:val="24"/>
          <w:szCs w:val="24"/>
        </w:rPr>
        <w:t xml:space="preserve">the audio market made an estimated $3.9 billion in total revenue. </w:t>
      </w:r>
      <w:bookmarkStart w:id="6" w:name="_Hlk63847568"/>
      <w:bookmarkEnd w:id="5"/>
      <w:r w:rsidRPr="007E6664">
        <w:rPr>
          <w:rFonts w:ascii="Times New Roman" w:hAnsi="Times New Roman" w:cs="Times New Roman"/>
          <w:sz w:val="24"/>
          <w:szCs w:val="24"/>
        </w:rPr>
        <w:t xml:space="preserve">To reach 1 percent of </w:t>
      </w:r>
      <w:r w:rsidRPr="007E6664">
        <w:rPr>
          <w:rFonts w:ascii="Times New Roman" w:hAnsi="Times New Roman" w:cs="Times New Roman"/>
          <w:sz w:val="24"/>
          <w:szCs w:val="24"/>
        </w:rPr>
        <w:lastRenderedPageBreak/>
        <w:t xml:space="preserve">sales in this market by the end of the second year, </w:t>
      </w:r>
      <w:bookmarkEnd w:id="6"/>
      <w:r w:rsidRPr="007E6664">
        <w:rPr>
          <w:rFonts w:ascii="Times New Roman" w:hAnsi="Times New Roman" w:cs="Times New Roman"/>
          <w:sz w:val="24"/>
          <w:szCs w:val="24"/>
        </w:rPr>
        <w:t xml:space="preserve">Microsoft Corporation will rely on geographic and demographic segmentation of the market. The goal is to reach as many worldwide members of the generation X and millennial segments as possible. </w:t>
      </w:r>
      <w:r w:rsidR="00573B96" w:rsidRPr="007E6664">
        <w:rPr>
          <w:rFonts w:ascii="Times New Roman" w:hAnsi="Times New Roman" w:cs="Times New Roman"/>
          <w:sz w:val="24"/>
          <w:szCs w:val="24"/>
        </w:rPr>
        <w:t>As previously</w:t>
      </w:r>
      <w:r w:rsidR="00400D97" w:rsidRPr="007E6664">
        <w:rPr>
          <w:rFonts w:ascii="Times New Roman" w:hAnsi="Times New Roman" w:cs="Times New Roman"/>
          <w:sz w:val="24"/>
          <w:szCs w:val="24"/>
        </w:rPr>
        <w:t xml:space="preserve"> indicated in the market description,</w:t>
      </w:r>
      <w:r w:rsidR="00573B96" w:rsidRPr="007E6664">
        <w:rPr>
          <w:rFonts w:ascii="Times New Roman" w:hAnsi="Times New Roman" w:cs="Times New Roman"/>
          <w:sz w:val="24"/>
          <w:szCs w:val="24"/>
        </w:rPr>
        <w:t xml:space="preserve"> the members of these markets buy the most audio equipment, and they have </w:t>
      </w:r>
      <w:r w:rsidR="00416255" w:rsidRPr="007E6664">
        <w:rPr>
          <w:rFonts w:ascii="Times New Roman" w:hAnsi="Times New Roman" w:cs="Times New Roman"/>
          <w:sz w:val="24"/>
          <w:szCs w:val="24"/>
        </w:rPr>
        <w:t>the most money available to do so</w:t>
      </w:r>
      <w:r w:rsidR="00573B96" w:rsidRPr="007E6664">
        <w:rPr>
          <w:rFonts w:ascii="Times New Roman" w:hAnsi="Times New Roman" w:cs="Times New Roman"/>
          <w:sz w:val="24"/>
          <w:szCs w:val="24"/>
        </w:rPr>
        <w:t xml:space="preserve">. </w:t>
      </w:r>
      <w:r w:rsidR="008F1EF5" w:rsidRPr="007E6664">
        <w:rPr>
          <w:rFonts w:ascii="Times New Roman" w:hAnsi="Times New Roman" w:cs="Times New Roman"/>
          <w:sz w:val="24"/>
          <w:szCs w:val="24"/>
        </w:rPr>
        <w:t>Also p</w:t>
      </w:r>
      <w:r w:rsidR="00416255" w:rsidRPr="007E6664">
        <w:rPr>
          <w:rFonts w:ascii="Times New Roman" w:hAnsi="Times New Roman" w:cs="Times New Roman"/>
          <w:sz w:val="24"/>
          <w:szCs w:val="24"/>
        </w:rPr>
        <w:t>reviously noted</w:t>
      </w:r>
      <w:r w:rsidR="008F1EF5" w:rsidRPr="007E6664">
        <w:rPr>
          <w:rFonts w:ascii="Times New Roman" w:hAnsi="Times New Roman" w:cs="Times New Roman"/>
          <w:sz w:val="24"/>
          <w:szCs w:val="24"/>
        </w:rPr>
        <w:t xml:space="preserve"> in the competitive review</w:t>
      </w:r>
      <w:r w:rsidRPr="007E6664">
        <w:rPr>
          <w:rFonts w:ascii="Times New Roman" w:hAnsi="Times New Roman" w:cs="Times New Roman"/>
          <w:sz w:val="24"/>
          <w:szCs w:val="24"/>
        </w:rPr>
        <w:t xml:space="preserve">, Google and Sonos are the top competitive challengers. For this reason, it is </w:t>
      </w:r>
      <w:r w:rsidR="00EE2644" w:rsidRPr="007E6664">
        <w:rPr>
          <w:rFonts w:ascii="Times New Roman" w:hAnsi="Times New Roman" w:cs="Times New Roman"/>
          <w:sz w:val="24"/>
          <w:szCs w:val="24"/>
        </w:rPr>
        <w:t xml:space="preserve">crucial </w:t>
      </w:r>
      <w:r w:rsidRPr="007E6664">
        <w:rPr>
          <w:rFonts w:ascii="Times New Roman" w:hAnsi="Times New Roman" w:cs="Times New Roman"/>
          <w:sz w:val="24"/>
          <w:szCs w:val="24"/>
        </w:rPr>
        <w:t>to cater to target segments using an aggressive, “concentrated” marketing strategy that is designed to “go after a large share of one or a few smaller segments or niches” (Armstrong &amp; Kotler, 2020).</w:t>
      </w:r>
    </w:p>
    <w:p w14:paraId="44221878" w14:textId="77777777" w:rsidR="00AE7F48" w:rsidRPr="007E6664" w:rsidRDefault="00AE7F48"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Anticipated Growth</w:t>
      </w:r>
    </w:p>
    <w:p w14:paraId="6B117CDF" w14:textId="5F4844A2" w:rsidR="00AE7F48" w:rsidRPr="007E6664" w:rsidRDefault="00AE7F48" w:rsidP="007E6664">
      <w:pPr>
        <w:spacing w:after="0" w:line="480" w:lineRule="auto"/>
        <w:ind w:firstLine="720"/>
        <w:contextualSpacing/>
        <w:rPr>
          <w:rFonts w:ascii="Times New Roman" w:hAnsi="Times New Roman" w:cs="Times New Roman"/>
          <w:b/>
          <w:bCs/>
          <w:sz w:val="24"/>
          <w:szCs w:val="24"/>
        </w:rPr>
      </w:pPr>
      <w:r w:rsidRPr="007E6664">
        <w:rPr>
          <w:rFonts w:ascii="Times New Roman" w:hAnsi="Times New Roman" w:cs="Times New Roman"/>
          <w:sz w:val="24"/>
          <w:szCs w:val="24"/>
        </w:rPr>
        <w:t xml:space="preserve">The projected growth rate for the Surface </w:t>
      </w:r>
      <w:r w:rsidR="005A6E3F">
        <w:rPr>
          <w:rFonts w:ascii="Times New Roman" w:hAnsi="Times New Roman" w:cs="Times New Roman"/>
          <w:sz w:val="24"/>
          <w:szCs w:val="24"/>
        </w:rPr>
        <w:t>S</w:t>
      </w:r>
      <w:r w:rsidRPr="007E6664">
        <w:rPr>
          <w:rFonts w:ascii="Times New Roman" w:hAnsi="Times New Roman" w:cs="Times New Roman"/>
          <w:sz w:val="24"/>
          <w:szCs w:val="24"/>
        </w:rPr>
        <w:t>peaker line is quite promising. The following formula, found at quickbooks.com, serves as an essential tool for calculating the percentage of growth between year-one and year-two:</w:t>
      </w:r>
    </w:p>
    <w:p w14:paraId="18F06994" w14:textId="77777777" w:rsidR="00AE7F48" w:rsidRPr="007E6664" w:rsidRDefault="00AE7F48"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Projected growth rate = (Targeted future value – Present value) / (Present value) * 100 (Maguire, 2019)</w:t>
      </w:r>
    </w:p>
    <w:p w14:paraId="5A0F2243" w14:textId="77777777" w:rsidR="00AE7F48" w:rsidRPr="007E6664" w:rsidRDefault="00AE7F48"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Projected growth rate = ($39,000,000 – $19,500,000) / ($19,500,000) * 100 = 1%</w:t>
      </w:r>
    </w:p>
    <w:p w14:paraId="11A259D5" w14:textId="77777777" w:rsidR="00AE7F48" w:rsidRPr="007E6664" w:rsidRDefault="00AE7F48"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While one percent may not sound like a significant percentage of the market share, the total yearly audio market value now equals over $3.9 billion. So, in this case, one percent is positive. The opportunity for revenue growth is substantial. </w:t>
      </w:r>
    </w:p>
    <w:p w14:paraId="1C5CECAA" w14:textId="77777777" w:rsidR="00AE7F48" w:rsidRPr="007E6664" w:rsidRDefault="00AE7F48" w:rsidP="007E6664">
      <w:pPr>
        <w:spacing w:after="0" w:line="480" w:lineRule="auto"/>
        <w:rPr>
          <w:rFonts w:ascii="Times New Roman" w:hAnsi="Times New Roman" w:cs="Times New Roman"/>
          <w:b/>
          <w:bCs/>
          <w:sz w:val="24"/>
          <w:szCs w:val="24"/>
        </w:rPr>
      </w:pPr>
      <w:r w:rsidRPr="007E6664">
        <w:rPr>
          <w:rFonts w:ascii="Times New Roman" w:hAnsi="Times New Roman" w:cs="Times New Roman"/>
          <w:b/>
          <w:bCs/>
          <w:sz w:val="24"/>
          <w:szCs w:val="24"/>
        </w:rPr>
        <w:t>Past Performance</w:t>
      </w:r>
    </w:p>
    <w:p w14:paraId="33EFF6A6" w14:textId="0ED840C7" w:rsidR="00AE7F48" w:rsidRPr="007E6664" w:rsidRDefault="00AE7F48" w:rsidP="007E6664">
      <w:pPr>
        <w:spacing w:after="0" w:line="480" w:lineRule="auto"/>
        <w:ind w:firstLine="720"/>
        <w:rPr>
          <w:rFonts w:ascii="Times New Roman" w:hAnsi="Times New Roman" w:cs="Times New Roman"/>
          <w:sz w:val="24"/>
          <w:szCs w:val="24"/>
        </w:rPr>
      </w:pPr>
      <w:r w:rsidRPr="007E6664">
        <w:rPr>
          <w:rFonts w:ascii="Times New Roman" w:hAnsi="Times New Roman" w:cs="Times New Roman"/>
          <w:sz w:val="24"/>
          <w:szCs w:val="24"/>
        </w:rPr>
        <w:t xml:space="preserve">Evaluating the performance of a product will provide a better understanding of how well a product is doing in the market; furthermore, “product evaluations will help [Microsoft Corporation] to be the first out with what the market wants” (Vuijsters, 2015). Surface products have performed exceptionally well in previous quarters and “revenue [for that line] is up 28 </w:t>
      </w:r>
      <w:r w:rsidRPr="007E6664">
        <w:rPr>
          <w:rFonts w:ascii="Times New Roman" w:hAnsi="Times New Roman" w:cs="Times New Roman"/>
          <w:sz w:val="24"/>
          <w:szCs w:val="24"/>
        </w:rPr>
        <w:lastRenderedPageBreak/>
        <w:t xml:space="preserve">percent” in the last year (Rubino, 2020). This is a clear indicator an add on product, i.e., the Surface speaker, will also yield the same success in a short amount of time. </w:t>
      </w:r>
    </w:p>
    <w:p w14:paraId="19FC80D2" w14:textId="77777777" w:rsidR="00080AF9" w:rsidRPr="007E6664" w:rsidRDefault="00080AF9"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Brand Strategy</w:t>
      </w:r>
      <w:r w:rsidRPr="007E6664">
        <w:rPr>
          <w:rFonts w:ascii="Times New Roman" w:hAnsi="Times New Roman" w:cs="Times New Roman"/>
          <w:b/>
          <w:bCs/>
          <w:sz w:val="24"/>
          <w:szCs w:val="24"/>
        </w:rPr>
        <w:tab/>
      </w:r>
    </w:p>
    <w:p w14:paraId="06E6C924" w14:textId="5EEA2AA4" w:rsidR="00080AF9" w:rsidRPr="007E6664" w:rsidRDefault="00080AF9"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Branding is </w:t>
      </w:r>
      <w:r w:rsidR="006044F0" w:rsidRPr="007E6664">
        <w:rPr>
          <w:rFonts w:ascii="Times New Roman" w:hAnsi="Times New Roman" w:cs="Times New Roman"/>
          <w:sz w:val="24"/>
          <w:szCs w:val="24"/>
        </w:rPr>
        <w:t>an especially important</w:t>
      </w:r>
      <w:r w:rsidRPr="007E6664">
        <w:rPr>
          <w:rFonts w:ascii="Times New Roman" w:hAnsi="Times New Roman" w:cs="Times New Roman"/>
          <w:sz w:val="24"/>
          <w:szCs w:val="24"/>
        </w:rPr>
        <w:t xml:space="preserve"> part of the marketing process because it encompasses everything consumers know about an organization. It is through branding that people “recognize products and your organization,” “learn what makes your company different from the competition,” “helps you connect with customers emotionally,” “helps your consumers know what to expect by making your products easy-to-choose,” “is the best strategy to attract top quality talent,” “helps you build trust with many different stakeholders,” “allows you to be clear with your organization’s strategy and stay focused,” and “helps you grow your business” (</w:t>
      </w:r>
      <w:r w:rsidRPr="007E6664">
        <w:rPr>
          <w:rFonts w:ascii="Times New Roman" w:hAnsi="Times New Roman" w:cs="Times New Roman"/>
          <w:i/>
          <w:iCs/>
          <w:sz w:val="24"/>
          <w:szCs w:val="24"/>
        </w:rPr>
        <w:t xml:space="preserve">"Why is Branding so Important for Your Business? [+ 8 Real Life Examples]", </w:t>
      </w:r>
      <w:r w:rsidRPr="007E6664">
        <w:rPr>
          <w:rFonts w:ascii="Times New Roman" w:hAnsi="Times New Roman" w:cs="Times New Roman"/>
          <w:sz w:val="24"/>
          <w:szCs w:val="24"/>
        </w:rPr>
        <w:t xml:space="preserve">2016). Because it is necessary, Microsoft Corporation will incorporate a brand strategy that considers each of those elements. </w:t>
      </w:r>
    </w:p>
    <w:p w14:paraId="5EBF1D2D" w14:textId="77777777" w:rsidR="00080AF9" w:rsidRPr="007E6664" w:rsidRDefault="00080AF9" w:rsidP="007E6664">
      <w:pPr>
        <w:spacing w:after="0" w:line="480" w:lineRule="auto"/>
        <w:rPr>
          <w:rFonts w:ascii="Times New Roman" w:hAnsi="Times New Roman" w:cs="Times New Roman"/>
          <w:b/>
          <w:bCs/>
          <w:sz w:val="24"/>
          <w:szCs w:val="24"/>
        </w:rPr>
      </w:pPr>
      <w:r w:rsidRPr="007E6664">
        <w:rPr>
          <w:rFonts w:ascii="Times New Roman" w:hAnsi="Times New Roman" w:cs="Times New Roman"/>
          <w:b/>
          <w:bCs/>
          <w:sz w:val="24"/>
          <w:szCs w:val="24"/>
        </w:rPr>
        <w:t>Managing Brand Equity</w:t>
      </w:r>
    </w:p>
    <w:p w14:paraId="247209FC" w14:textId="6735B4C6" w:rsidR="00080AF9" w:rsidRPr="007E6664" w:rsidRDefault="00080AF9" w:rsidP="007E6664">
      <w:pPr>
        <w:pStyle w:val="body-paragraph"/>
        <w:spacing w:before="0" w:beforeAutospacing="0" w:after="0" w:afterAutospacing="0" w:line="480" w:lineRule="auto"/>
        <w:ind w:firstLine="720"/>
        <w:contextualSpacing/>
        <w:textAlignment w:val="baseline"/>
      </w:pPr>
      <w:r w:rsidRPr="007E6664">
        <w:t>Managing brand equity “leads to greater consumer preference, loyalty, and profits” (Bettencourt, 2017). Microsoft Corporation will use mixed marketing strategies to continue growing brand equity by paying attention to trends and customer preferences, social media engagement, and being proactive if/when issues arise with the Surface Speaker. Participating in these activities will “generate awareness of the brand and its identity…create understanding of the relevance of the brand in consumers' lives…[and] build esteem for the quality of the brand among consumers and to develop differentiation from competitors (Bettencourt, 2017). Microsoft Corporation already has an existing brand advantage. Continuing to invest time and</w:t>
      </w:r>
      <w:r w:rsidR="00A162D7" w:rsidRPr="007E6664">
        <w:t xml:space="preserve"> </w:t>
      </w:r>
      <w:r w:rsidR="00A162D7" w:rsidRPr="007E6664">
        <w:lastRenderedPageBreak/>
        <w:t>resources into managing brand activities will pay off in the short term and in the long term as well.</w:t>
      </w:r>
    </w:p>
    <w:p w14:paraId="12F56B11" w14:textId="77777777" w:rsidR="00A034E5" w:rsidRPr="007E6664" w:rsidRDefault="0053227A"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Action Programs</w:t>
      </w:r>
    </w:p>
    <w:p w14:paraId="702A091C" w14:textId="6DDB717C" w:rsidR="00A034E5" w:rsidRPr="007E6664" w:rsidRDefault="00A034E5" w:rsidP="007E6664">
      <w:pPr>
        <w:spacing w:after="0" w:line="480" w:lineRule="auto"/>
        <w:ind w:firstLine="720"/>
        <w:contextualSpacing/>
        <w:rPr>
          <w:rFonts w:ascii="Times New Roman" w:hAnsi="Times New Roman" w:cs="Times New Roman"/>
          <w:b/>
          <w:bCs/>
          <w:color w:val="7F7F7F" w:themeColor="text1" w:themeTint="80"/>
          <w:sz w:val="32"/>
          <w:szCs w:val="32"/>
        </w:rPr>
      </w:pPr>
      <w:r w:rsidRPr="007E6664">
        <w:rPr>
          <w:rFonts w:ascii="Times New Roman" w:eastAsia="Calibri" w:hAnsi="Times New Roman" w:cs="Times New Roman"/>
          <w:sz w:val="24"/>
          <w:szCs w:val="24"/>
        </w:rPr>
        <w:t xml:space="preserve">Integrated marketing communication, or IMC, includes organizing </w:t>
      </w:r>
      <w:r w:rsidR="004349CE" w:rsidRPr="007E6664">
        <w:rPr>
          <w:rFonts w:ascii="Times New Roman" w:eastAsia="Calibri" w:hAnsi="Times New Roman" w:cs="Times New Roman"/>
          <w:sz w:val="24"/>
          <w:szCs w:val="24"/>
        </w:rPr>
        <w:t xml:space="preserve">action programs </w:t>
      </w:r>
      <w:r w:rsidRPr="007E6664">
        <w:rPr>
          <w:rFonts w:ascii="Times New Roman" w:eastAsia="Calibri" w:hAnsi="Times New Roman" w:cs="Times New Roman"/>
          <w:sz w:val="24"/>
          <w:szCs w:val="24"/>
        </w:rPr>
        <w:t>that interconnect with an organization’s customer base to convey a consistent link between positioning and marketing. IMC is “a management process of analysis, planning, organi[z]ing, executing and evaluating the communication of a company with its varied external and internal stakeholders, based on communication objectives that are aligned with corporate strategy and applying instruments that are aligned in terms of content, form and timing” (Einwiller &amp; Boenigk, 2012). The promotional plan for the Surface Speaker considers each of these elements and correlates recommendations for IMC activities and detailed action items. This intensive strategy facilitates growth based on the development and sale of a “new product that address[es] market needs,” allowing Microsoft Corporation to “support its generic strategy, which requires product uniqueness as a competitive advantage” (Gregory, 2017).</w:t>
      </w:r>
    </w:p>
    <w:p w14:paraId="17AC60C0" w14:textId="77777777" w:rsidR="00A034E5" w:rsidRPr="007E6664" w:rsidRDefault="00A034E5" w:rsidP="007E6664">
      <w:pPr>
        <w:spacing w:after="0" w:line="480" w:lineRule="auto"/>
        <w:contextualSpacing/>
        <w:rPr>
          <w:rFonts w:ascii="Times New Roman" w:eastAsia="Calibri" w:hAnsi="Times New Roman" w:cs="Times New Roman"/>
          <w:b/>
          <w:bCs/>
          <w:sz w:val="24"/>
          <w:szCs w:val="24"/>
        </w:rPr>
      </w:pPr>
      <w:r w:rsidRPr="007E6664">
        <w:rPr>
          <w:rFonts w:ascii="Times New Roman" w:eastAsia="Calibri" w:hAnsi="Times New Roman" w:cs="Times New Roman"/>
          <w:b/>
          <w:bCs/>
          <w:sz w:val="24"/>
          <w:szCs w:val="24"/>
        </w:rPr>
        <w:t>Primary Objective for Promotional Approach</w:t>
      </w:r>
    </w:p>
    <w:p w14:paraId="4B0856AE" w14:textId="77777777" w:rsidR="00A034E5" w:rsidRPr="007E6664" w:rsidRDefault="00A034E5" w:rsidP="007E6664">
      <w:pPr>
        <w:spacing w:after="0" w:line="480" w:lineRule="auto"/>
        <w:ind w:firstLine="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Thorough research has been beneficial for determining that “despite the extensive resources allocated to sales promotions, managers are still often unsure which combinations of promotion attributes, in what circumstances, will be most effective in achieving their marketing objectives” (Dvorský, Petráková, &amp; Fialová, 2020). Since there are many components to this promotional approach, the primary objective is not limited to one goal. Microsoft Corporation will need to focus on a broad range of activities to meet organizational goals for this new product. Efforts should be focused on raising awareness about the Surface Speaker, attracting new customers, increasing sales, and gaining a larger market share throughout the process, along </w:t>
      </w:r>
      <w:r w:rsidRPr="007E6664">
        <w:rPr>
          <w:rFonts w:ascii="Times New Roman" w:eastAsia="Calibri" w:hAnsi="Times New Roman" w:cs="Times New Roman"/>
          <w:sz w:val="24"/>
          <w:szCs w:val="24"/>
        </w:rPr>
        <w:lastRenderedPageBreak/>
        <w:t xml:space="preserve">with “identify[ing] the significant interactions that lead to an immediate sales effect (Dvorský, Petráková, &amp; Fialová, 2020). This promotional approach for the Surface Speaker “consists of the specific blend of advertising, public relations, personal selling, sales promotion, and direct and digital marketing tools that [Microsoft Corporation] uses to engage customers, persuasively communicate customer value, and build customer relationships” (Armstrong &amp; Kotler, 2020). </w:t>
      </w:r>
    </w:p>
    <w:p w14:paraId="19F21C24" w14:textId="77777777" w:rsidR="00A034E5" w:rsidRPr="007E6664" w:rsidRDefault="00A034E5" w:rsidP="007E6664">
      <w:pPr>
        <w:spacing w:after="0" w:line="480" w:lineRule="auto"/>
        <w:contextualSpacing/>
        <w:rPr>
          <w:rFonts w:ascii="Times New Roman" w:eastAsia="Calibri" w:hAnsi="Times New Roman" w:cs="Times New Roman"/>
          <w:sz w:val="24"/>
          <w:szCs w:val="24"/>
        </w:rPr>
      </w:pPr>
      <w:r w:rsidRPr="007E6664">
        <w:rPr>
          <w:rFonts w:ascii="Times New Roman" w:eastAsia="Calibri" w:hAnsi="Times New Roman" w:cs="Times New Roman"/>
          <w:b/>
          <w:bCs/>
          <w:sz w:val="24"/>
          <w:szCs w:val="24"/>
        </w:rPr>
        <w:t>Promotional Plan Execution</w:t>
      </w:r>
    </w:p>
    <w:p w14:paraId="782E5D21" w14:textId="77777777" w:rsidR="00A034E5" w:rsidRPr="007E6664" w:rsidRDefault="00A034E5" w:rsidP="007E6664">
      <w:pPr>
        <w:spacing w:after="0" w:line="480" w:lineRule="auto"/>
        <w:ind w:firstLine="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Because “technological requirements, standards, and approval procedures vary substantially across countries;” it is recommended that Microsoft Corporation turn its focus to rolling out the product in countries where organizational products have already been established, in effort to avoid “longer new product development and rollout times [which] increase[s] the likelihood of delays in the entire project, hence adversely affecting overall new product outcome” (Chryssochoidis, G. M., &amp; Wong). In conjunction, the company must consider which advertising media will be the most beneficial for the project, since “the vehicles through which advertising messages are delivered to their intended audiences” are essential in creating the desired buzz and continuous demand for the product (Armstrong &amp; Kotler, 2020). </w:t>
      </w:r>
    </w:p>
    <w:p w14:paraId="25B7A2D7" w14:textId="77777777" w:rsidR="00A034E5" w:rsidRPr="003F5E62" w:rsidRDefault="00A034E5" w:rsidP="007E6664">
      <w:pPr>
        <w:spacing w:after="0" w:line="480" w:lineRule="auto"/>
        <w:contextualSpacing/>
        <w:rPr>
          <w:rFonts w:ascii="Times New Roman" w:eastAsia="Calibri" w:hAnsi="Times New Roman" w:cs="Times New Roman"/>
          <w:b/>
          <w:bCs/>
          <w:sz w:val="24"/>
          <w:szCs w:val="24"/>
        </w:rPr>
      </w:pPr>
      <w:r w:rsidRPr="003F5E62">
        <w:rPr>
          <w:rFonts w:ascii="Times New Roman" w:eastAsia="Calibri" w:hAnsi="Times New Roman" w:cs="Times New Roman"/>
          <w:b/>
          <w:bCs/>
          <w:sz w:val="24"/>
          <w:szCs w:val="24"/>
        </w:rPr>
        <w:t>IMC Promotion Budget</w:t>
      </w:r>
    </w:p>
    <w:p w14:paraId="10EEE2A8" w14:textId="77777777" w:rsidR="00A034E5" w:rsidRPr="007E6664" w:rsidRDefault="00A034E5" w:rsidP="007E6664">
      <w:pPr>
        <w:numPr>
          <w:ilvl w:val="0"/>
          <w:numId w:val="18"/>
        </w:numPr>
        <w:spacing w:after="0" w:line="480" w:lineRule="auto"/>
        <w:contextualSpacing/>
        <w:rPr>
          <w:rFonts w:ascii="Times New Roman" w:eastAsia="Calibri" w:hAnsi="Times New Roman" w:cs="Times New Roman"/>
          <w:sz w:val="24"/>
          <w:szCs w:val="24"/>
          <w:u w:val="single"/>
        </w:rPr>
      </w:pPr>
      <w:r w:rsidRPr="007E6664">
        <w:rPr>
          <w:rFonts w:ascii="Times New Roman" w:eastAsia="Calibri" w:hAnsi="Times New Roman" w:cs="Times New Roman"/>
          <w:sz w:val="24"/>
          <w:szCs w:val="24"/>
        </w:rPr>
        <w:t xml:space="preserve">Monthly full-page ads in PC Magazine @ $11,526 for each addition. Ads run each month for 12 months. Total Cost: $138,312. </w:t>
      </w:r>
    </w:p>
    <w:p w14:paraId="377A04A0" w14:textId="77777777" w:rsidR="00A034E5" w:rsidRPr="007E6664" w:rsidRDefault="00A034E5" w:rsidP="007E6664">
      <w:pPr>
        <w:numPr>
          <w:ilvl w:val="0"/>
          <w:numId w:val="18"/>
        </w:numPr>
        <w:spacing w:after="0" w:line="480" w:lineRule="auto"/>
        <w:contextualSpacing/>
        <w:rPr>
          <w:rFonts w:ascii="Times New Roman" w:eastAsia="Calibri" w:hAnsi="Times New Roman" w:cs="Times New Roman"/>
          <w:sz w:val="24"/>
          <w:szCs w:val="24"/>
          <w:u w:val="single"/>
        </w:rPr>
      </w:pPr>
      <w:r w:rsidRPr="007E6664">
        <w:rPr>
          <w:rFonts w:ascii="Times New Roman" w:eastAsia="Calibri" w:hAnsi="Times New Roman" w:cs="Times New Roman"/>
          <w:sz w:val="24"/>
          <w:szCs w:val="24"/>
        </w:rPr>
        <w:t>One booth at the TECHSPO Trade Show in New York @ $297.00 (booth) + $13.05 (fee) for 2 days. Flight, hotel accommodations, car rental, and food allowance for 3 employees @ $4,500 for 2 days. 20 Surface Speakers for giveaways @ $2000. Total Cost: $6810.05.</w:t>
      </w:r>
    </w:p>
    <w:p w14:paraId="5F102D70" w14:textId="77777777" w:rsidR="00A034E5" w:rsidRPr="007E6664" w:rsidRDefault="00A034E5" w:rsidP="007E6664">
      <w:pPr>
        <w:numPr>
          <w:ilvl w:val="0"/>
          <w:numId w:val="18"/>
        </w:numPr>
        <w:spacing w:after="0" w:line="480" w:lineRule="auto"/>
        <w:contextualSpacing/>
        <w:rPr>
          <w:rFonts w:ascii="Times New Roman" w:eastAsia="Calibri" w:hAnsi="Times New Roman" w:cs="Times New Roman"/>
          <w:sz w:val="24"/>
          <w:szCs w:val="24"/>
          <w:u w:val="single"/>
        </w:rPr>
      </w:pPr>
      <w:r w:rsidRPr="007E6664">
        <w:rPr>
          <w:rFonts w:ascii="Times New Roman" w:eastAsia="Calibri" w:hAnsi="Times New Roman" w:cs="Times New Roman"/>
          <w:sz w:val="24"/>
          <w:szCs w:val="24"/>
        </w:rPr>
        <w:lastRenderedPageBreak/>
        <w:t>Thirty-second television spots on the Science Channel @ $120,000 per spot, with one ad running during the show; ads to run once per week during an episode for six months. Production costs @ $5,000. Total Cost: $2, 885,000</w:t>
      </w:r>
    </w:p>
    <w:p w14:paraId="0AAC0E30" w14:textId="77777777" w:rsidR="00A034E5" w:rsidRPr="007E6664" w:rsidRDefault="00A034E5" w:rsidP="007E6664">
      <w:pPr>
        <w:numPr>
          <w:ilvl w:val="0"/>
          <w:numId w:val="18"/>
        </w:numPr>
        <w:spacing w:after="0" w:line="480" w:lineRule="auto"/>
        <w:contextualSpacing/>
        <w:rPr>
          <w:rFonts w:ascii="Times New Roman" w:eastAsia="Calibri" w:hAnsi="Times New Roman" w:cs="Times New Roman"/>
          <w:sz w:val="24"/>
          <w:szCs w:val="24"/>
          <w:u w:val="single"/>
        </w:rPr>
      </w:pPr>
      <w:r w:rsidRPr="007E6664">
        <w:rPr>
          <w:rFonts w:ascii="Times New Roman" w:eastAsia="Calibri" w:hAnsi="Times New Roman" w:cs="Times New Roman"/>
          <w:sz w:val="24"/>
          <w:szCs w:val="24"/>
        </w:rPr>
        <w:t>Facebook ads @ $300.00 per month for 12 months. Engage with customer via comments and Messenger @ no cost. Total Cost: $ 3,600.00.</w:t>
      </w:r>
    </w:p>
    <w:p w14:paraId="626309F0" w14:textId="77777777" w:rsidR="00E071E5" w:rsidRDefault="00A034E5" w:rsidP="00E071E5">
      <w:pPr>
        <w:numPr>
          <w:ilvl w:val="0"/>
          <w:numId w:val="18"/>
        </w:numPr>
        <w:spacing w:after="0" w:line="480" w:lineRule="auto"/>
        <w:contextualSpacing/>
        <w:rPr>
          <w:rFonts w:ascii="Times New Roman" w:eastAsia="Calibri" w:hAnsi="Times New Roman" w:cs="Times New Roman"/>
          <w:sz w:val="24"/>
          <w:szCs w:val="24"/>
          <w:u w:val="single"/>
        </w:rPr>
      </w:pPr>
      <w:r w:rsidRPr="007E6664">
        <w:rPr>
          <w:rFonts w:ascii="Times New Roman" w:eastAsia="Calibri" w:hAnsi="Times New Roman" w:cs="Times New Roman"/>
          <w:sz w:val="24"/>
          <w:szCs w:val="24"/>
        </w:rPr>
        <w:t>Engage with customers via comments and Tweet on Twitter @ no cost. Total Cost: $0.00.</w:t>
      </w:r>
    </w:p>
    <w:p w14:paraId="3EC5B3A5" w14:textId="4A16A920" w:rsidR="00A034E5" w:rsidRPr="00E071E5" w:rsidRDefault="00A034E5" w:rsidP="00E071E5">
      <w:pPr>
        <w:spacing w:after="0" w:line="480" w:lineRule="auto"/>
        <w:contextualSpacing/>
        <w:rPr>
          <w:rFonts w:ascii="Times New Roman" w:eastAsia="Calibri" w:hAnsi="Times New Roman" w:cs="Times New Roman"/>
          <w:sz w:val="24"/>
          <w:szCs w:val="24"/>
          <w:u w:val="single"/>
        </w:rPr>
      </w:pPr>
      <w:r w:rsidRPr="00E071E5">
        <w:rPr>
          <w:rFonts w:ascii="Times New Roman" w:eastAsia="Calibri" w:hAnsi="Times New Roman" w:cs="Times New Roman"/>
          <w:b/>
          <w:bCs/>
          <w:sz w:val="24"/>
          <w:szCs w:val="24"/>
        </w:rPr>
        <w:t xml:space="preserve">IMC Activities </w:t>
      </w:r>
    </w:p>
    <w:p w14:paraId="41899FBA" w14:textId="77777777" w:rsidR="00A034E5" w:rsidRPr="007E6664" w:rsidRDefault="00A034E5" w:rsidP="007E6664">
      <w:pPr>
        <w:spacing w:after="0" w:line="480" w:lineRule="auto"/>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ab/>
        <w:t xml:space="preserve">It is important to know the costs associated with IMC activities, but it is just as vital to understand why it is necessary to engage in those activities. Doing so provides a clearer picture of who is being targeted and it provides insight on how the objectives will be completed. Not all IMC activities provided the desired results; therefore, it is critical to choose wisely. </w:t>
      </w:r>
    </w:p>
    <w:p w14:paraId="57C173CB" w14:textId="77777777" w:rsidR="00A034E5" w:rsidRPr="007E6664" w:rsidRDefault="00A034E5" w:rsidP="007E6664">
      <w:pPr>
        <w:spacing w:after="0" w:line="480" w:lineRule="auto"/>
        <w:ind w:firstLine="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PC Magazine is a publication which appeals to those who are technologically savvy. Traditionally, this is an important group of consumers because many of them buy Microsoft products. People who read PC Magazine are interested in the latest technologically advanced equipment. The Surface Speaker fits nicely into that category, so advertising in the magazine make a lot of sense in this case. </w:t>
      </w:r>
    </w:p>
    <w:p w14:paraId="338408B1" w14:textId="77777777" w:rsidR="00A034E5" w:rsidRPr="007E6664" w:rsidRDefault="00A034E5" w:rsidP="007E6664">
      <w:pPr>
        <w:spacing w:after="0" w:line="480" w:lineRule="auto"/>
        <w:ind w:firstLine="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The TECHSPO Trade Show in New York showcases the latest and greatest equipment in the technology industry which is why it makes sense for Microsoft Corporation to have representatives in attendance. Having reps on hand to do demonstrations and to put free samples into the hands of companies who use Microsoft products will go a long way for creating buzz around the product. It will also create a lot of corporate buzz around the Surface Speaker which will in turn create more opportunities to secure more corporate accounts. </w:t>
      </w:r>
    </w:p>
    <w:p w14:paraId="6B4E2EE3" w14:textId="77777777" w:rsidR="00A034E5" w:rsidRPr="007E6664" w:rsidRDefault="00A034E5" w:rsidP="007E6664">
      <w:pPr>
        <w:spacing w:after="0" w:line="480" w:lineRule="auto"/>
        <w:ind w:firstLine="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lastRenderedPageBreak/>
        <w:t>Running thirty-second television ads on the Science Channel will, likewise, make a momentous impact on promotional efforts. This is the most expensive IMC activity; however, it does have significant advantages. The most crucial of those is that it permits Microsoft Corporation the opportunity to</w:t>
      </w:r>
      <w:r w:rsidRPr="007E6664">
        <w:rPr>
          <w:rFonts w:ascii="Times New Roman" w:eastAsia="Calibri" w:hAnsi="Times New Roman" w:cs="Times New Roman"/>
        </w:rPr>
        <w:t xml:space="preserve"> </w:t>
      </w:r>
      <w:r w:rsidRPr="007E6664">
        <w:rPr>
          <w:rFonts w:ascii="Times New Roman" w:eastAsia="Calibri" w:hAnsi="Times New Roman" w:cs="Times New Roman"/>
          <w:sz w:val="24"/>
          <w:szCs w:val="24"/>
        </w:rPr>
        <w:t xml:space="preserve">reach “a much larger audience than local newspapers and radio stations,” in a “short period of time,” and while “they’re the most attentive” (Television Advertising Pros and Cons, 2019). Omitting this activity is, inevitably, not a viable option. </w:t>
      </w:r>
    </w:p>
    <w:p w14:paraId="3169AA56" w14:textId="77777777" w:rsidR="00A034E5" w:rsidRPr="007E6664" w:rsidRDefault="00A034E5" w:rsidP="007E6664">
      <w:pPr>
        <w:spacing w:after="0" w:line="480" w:lineRule="auto"/>
        <w:ind w:firstLine="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Using Facebook Ads is another way to reach a lot of people, plus, it also allows the organization to participate in social interactions with users. Facebook users can not only buy product through the ads, but they can also engage in conversation about the product and share ads with other users. Moreover, this option allows Microsoft Corporation to engage in conversation with consumers via the Messenger application. </w:t>
      </w:r>
    </w:p>
    <w:p w14:paraId="48F7B9F0" w14:textId="5CC6426C" w:rsidR="00A034E5" w:rsidRPr="007E6664" w:rsidRDefault="00A034E5" w:rsidP="007E6664">
      <w:pPr>
        <w:spacing w:after="0" w:line="480" w:lineRule="auto"/>
        <w:ind w:firstLine="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Lastly, the organization can communicate with consumers on Twitter. The social media platform will provide daily opportunities to interact with its users. Tweets can be posted on the platform to provide information about the Surface Speaker, including links for promotions and where to buy the product. This IMC activity is free, making it quite budget friendly over time. </w:t>
      </w:r>
    </w:p>
    <w:p w14:paraId="3F030998" w14:textId="3A94FFF9" w:rsidR="00C41D98" w:rsidRPr="007E6664" w:rsidRDefault="00C41D98"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Budget</w:t>
      </w:r>
      <w:r w:rsidR="00F03371">
        <w:rPr>
          <w:rFonts w:ascii="Times New Roman" w:hAnsi="Times New Roman" w:cs="Times New Roman"/>
          <w:b/>
          <w:bCs/>
          <w:color w:val="7F7F7F" w:themeColor="text1" w:themeTint="80"/>
          <w:sz w:val="32"/>
          <w:szCs w:val="32"/>
        </w:rPr>
        <w:t>s</w:t>
      </w:r>
    </w:p>
    <w:p w14:paraId="2983E343" w14:textId="3139BDFE" w:rsidR="003B31FD" w:rsidRPr="007E6664" w:rsidRDefault="00CB4A1C" w:rsidP="007E6664">
      <w:pPr>
        <w:spacing w:after="0" w:line="480" w:lineRule="auto"/>
        <w:ind w:firstLine="720"/>
        <w:contextualSpacing/>
        <w:rPr>
          <w:rFonts w:ascii="Times New Roman" w:eastAsiaTheme="minorEastAsia" w:hAnsi="Times New Roman" w:cs="Times New Roman"/>
          <w:sz w:val="24"/>
          <w:szCs w:val="24"/>
        </w:rPr>
      </w:pPr>
      <w:r w:rsidRPr="007E6664">
        <w:rPr>
          <w:rFonts w:ascii="Times New Roman" w:hAnsi="Times New Roman" w:cs="Times New Roman"/>
          <w:sz w:val="24"/>
          <w:szCs w:val="24"/>
        </w:rPr>
        <w:t>Microsoft Corporation has set a first-year retail sales goal of $</w:t>
      </w:r>
      <w:r w:rsidR="00081472" w:rsidRPr="007E6664">
        <w:rPr>
          <w:rFonts w:ascii="Times New Roman" w:hAnsi="Times New Roman" w:cs="Times New Roman"/>
          <w:sz w:val="24"/>
          <w:szCs w:val="24"/>
        </w:rPr>
        <w:t>19.5</w:t>
      </w:r>
      <w:r w:rsidRPr="007E6664">
        <w:rPr>
          <w:rFonts w:ascii="Times New Roman" w:hAnsi="Times New Roman" w:cs="Times New Roman"/>
          <w:sz w:val="24"/>
          <w:szCs w:val="24"/>
        </w:rPr>
        <w:t xml:space="preserve"> million with a projected average retail price of $</w:t>
      </w:r>
      <w:r w:rsidR="00081472" w:rsidRPr="007E6664">
        <w:rPr>
          <w:rFonts w:ascii="Times New Roman" w:hAnsi="Times New Roman" w:cs="Times New Roman"/>
          <w:sz w:val="24"/>
          <w:szCs w:val="24"/>
        </w:rPr>
        <w:t xml:space="preserve">579.99 </w:t>
      </w:r>
      <w:r w:rsidRPr="007E6664">
        <w:rPr>
          <w:rFonts w:ascii="Times New Roman" w:hAnsi="Times New Roman" w:cs="Times New Roman"/>
          <w:sz w:val="24"/>
          <w:szCs w:val="24"/>
        </w:rPr>
        <w:t xml:space="preserve">per unit for a total of </w:t>
      </w:r>
      <w:r w:rsidR="00081472" w:rsidRPr="007E6664">
        <w:rPr>
          <w:rFonts w:ascii="Times New Roman" w:hAnsi="Times New Roman" w:cs="Times New Roman"/>
          <w:sz w:val="24"/>
          <w:szCs w:val="24"/>
        </w:rPr>
        <w:t>33,622</w:t>
      </w:r>
      <w:r w:rsidRPr="007E6664">
        <w:rPr>
          <w:rFonts w:ascii="Times New Roman" w:hAnsi="Times New Roman" w:cs="Times New Roman"/>
          <w:sz w:val="24"/>
          <w:szCs w:val="24"/>
        </w:rPr>
        <w:t xml:space="preserve"> units sold. With an average wholesale price of $</w:t>
      </w:r>
      <w:r w:rsidR="00C47510" w:rsidRPr="007E6664">
        <w:rPr>
          <w:rFonts w:ascii="Times New Roman" w:hAnsi="Times New Roman" w:cs="Times New Roman"/>
          <w:sz w:val="24"/>
          <w:szCs w:val="24"/>
        </w:rPr>
        <w:t>122</w:t>
      </w:r>
      <w:r w:rsidR="002C07D9" w:rsidRPr="007E6664">
        <w:rPr>
          <w:rFonts w:ascii="Times New Roman" w:hAnsi="Times New Roman" w:cs="Times New Roman"/>
          <w:sz w:val="24"/>
          <w:szCs w:val="24"/>
        </w:rPr>
        <w:t>.00</w:t>
      </w:r>
      <w:r w:rsidRPr="007E6664">
        <w:rPr>
          <w:rFonts w:ascii="Times New Roman" w:hAnsi="Times New Roman" w:cs="Times New Roman"/>
          <w:sz w:val="24"/>
          <w:szCs w:val="24"/>
        </w:rPr>
        <w:t xml:space="preserve"> per unit, this provides revenues of $</w:t>
      </w:r>
      <w:r w:rsidR="00C47510" w:rsidRPr="007E6664">
        <w:rPr>
          <w:rFonts w:ascii="Times New Roman" w:hAnsi="Times New Roman" w:cs="Times New Roman"/>
          <w:sz w:val="24"/>
          <w:szCs w:val="24"/>
        </w:rPr>
        <w:t xml:space="preserve">15.4 </w:t>
      </w:r>
      <w:r w:rsidRPr="007E6664">
        <w:rPr>
          <w:rFonts w:ascii="Times New Roman" w:hAnsi="Times New Roman" w:cs="Times New Roman"/>
          <w:sz w:val="24"/>
          <w:szCs w:val="24"/>
        </w:rPr>
        <w:t xml:space="preserve">million. </w:t>
      </w:r>
      <w:r w:rsidR="008E24C6" w:rsidRPr="007E6664">
        <w:rPr>
          <w:rFonts w:ascii="Times New Roman" w:hAnsi="Times New Roman" w:cs="Times New Roman"/>
          <w:sz w:val="24"/>
          <w:szCs w:val="24"/>
        </w:rPr>
        <w:t>Microsoft Corporation expects to break even during the fourth quarter of the first year. A break-even analysis assumes per-unit wholesale revenue of $</w:t>
      </w:r>
      <w:r w:rsidR="008E229A" w:rsidRPr="007E6664">
        <w:rPr>
          <w:rFonts w:ascii="Times New Roman" w:hAnsi="Times New Roman" w:cs="Times New Roman"/>
          <w:sz w:val="24"/>
          <w:szCs w:val="24"/>
        </w:rPr>
        <w:t xml:space="preserve"> 122.00 </w:t>
      </w:r>
      <w:r w:rsidR="008E24C6" w:rsidRPr="007E6664">
        <w:rPr>
          <w:rFonts w:ascii="Times New Roman" w:hAnsi="Times New Roman" w:cs="Times New Roman"/>
          <w:sz w:val="24"/>
          <w:szCs w:val="24"/>
        </w:rPr>
        <w:t>per unit, a variable cost per unit of $</w:t>
      </w:r>
      <w:r w:rsidR="001D6BA9" w:rsidRPr="007E6664">
        <w:rPr>
          <w:rFonts w:ascii="Times New Roman" w:hAnsi="Times New Roman" w:cs="Times New Roman"/>
          <w:sz w:val="24"/>
          <w:szCs w:val="24"/>
        </w:rPr>
        <w:t>4.00</w:t>
      </w:r>
      <w:r w:rsidR="008E24C6" w:rsidRPr="007E6664">
        <w:rPr>
          <w:rFonts w:ascii="Times New Roman" w:hAnsi="Times New Roman" w:cs="Times New Roman"/>
          <w:sz w:val="24"/>
          <w:szCs w:val="24"/>
        </w:rPr>
        <w:t xml:space="preserve">, and an estimated first-year fixed cost of </w:t>
      </w:r>
      <w:r w:rsidR="00556B22" w:rsidRPr="007E6664">
        <w:rPr>
          <w:rFonts w:ascii="Times New Roman" w:hAnsi="Times New Roman" w:cs="Times New Roman"/>
          <w:sz w:val="24"/>
          <w:szCs w:val="24"/>
        </w:rPr>
        <w:t>$</w:t>
      </w:r>
      <w:r w:rsidR="00906FED" w:rsidRPr="007E6664">
        <w:rPr>
          <w:rFonts w:ascii="Times New Roman" w:hAnsi="Times New Roman" w:cs="Times New Roman"/>
          <w:sz w:val="24"/>
          <w:szCs w:val="24"/>
        </w:rPr>
        <w:t>3,967,396</w:t>
      </w:r>
      <w:r w:rsidR="00556B22" w:rsidRPr="007E6664">
        <w:rPr>
          <w:rFonts w:ascii="Times New Roman" w:hAnsi="Times New Roman" w:cs="Times New Roman"/>
          <w:sz w:val="24"/>
          <w:szCs w:val="24"/>
        </w:rPr>
        <w:t>. Based on these assumptions, the break-even calculation is:</w:t>
      </w:r>
    </w:p>
    <w:p w14:paraId="4B3A60ED" w14:textId="35AA3F90" w:rsidR="00906FED" w:rsidRPr="007E6664" w:rsidRDefault="0022502E" w:rsidP="007E6664">
      <w:pPr>
        <w:spacing w:after="0" w:line="480" w:lineRule="auto"/>
        <w:ind w:firstLine="720"/>
        <w:contextualSpacing/>
        <w:rPr>
          <w:rFonts w:ascii="Times New Roman" w:eastAsiaTheme="minorEastAsia" w:hAnsi="Times New Roman" w:cs="Times New Roman"/>
          <w:sz w:val="24"/>
          <w:szCs w:val="24"/>
        </w:rPr>
      </w:pPr>
      <w:r w:rsidRPr="007E6664">
        <w:rPr>
          <w:rFonts w:ascii="Times New Roman" w:eastAsiaTheme="minorEastAsia" w:hAnsi="Times New Roman" w:cs="Times New Roman"/>
          <w:sz w:val="24"/>
          <w:szCs w:val="24"/>
        </w:rPr>
        <w:lastRenderedPageBreak/>
        <w:tab/>
        <w:t>$3,967,396 ÷ ($122 - $4) = 33,622</w:t>
      </w:r>
      <w:r w:rsidR="00F323D4" w:rsidRPr="007E6664">
        <w:rPr>
          <w:rFonts w:ascii="Times New Roman" w:eastAsiaTheme="minorEastAsia" w:hAnsi="Times New Roman" w:cs="Times New Roman"/>
          <w:sz w:val="24"/>
          <w:szCs w:val="24"/>
        </w:rPr>
        <w:t xml:space="preserve"> </w:t>
      </w:r>
    </w:p>
    <w:p w14:paraId="425AAA00" w14:textId="3FC6C0C2" w:rsidR="00C41D98" w:rsidRPr="007E6664" w:rsidRDefault="00921D8B" w:rsidP="007E6664">
      <w:pPr>
        <w:spacing w:after="0" w:line="480" w:lineRule="auto"/>
        <w:contextualSpacing/>
        <w:rPr>
          <w:rFonts w:ascii="Times New Roman" w:hAnsi="Times New Roman" w:cs="Times New Roman"/>
          <w:b/>
          <w:bCs/>
          <w:color w:val="7F7F7F" w:themeColor="text1" w:themeTint="80"/>
          <w:sz w:val="32"/>
          <w:szCs w:val="32"/>
        </w:rPr>
      </w:pPr>
      <w:r w:rsidRPr="007E6664">
        <w:rPr>
          <w:rFonts w:ascii="Times New Roman" w:hAnsi="Times New Roman" w:cs="Times New Roman"/>
          <w:b/>
          <w:bCs/>
          <w:color w:val="7F7F7F" w:themeColor="text1" w:themeTint="80"/>
          <w:sz w:val="32"/>
          <w:szCs w:val="32"/>
        </w:rPr>
        <w:t>Controls</w:t>
      </w:r>
    </w:p>
    <w:p w14:paraId="76A26449" w14:textId="77777777" w:rsidR="00A162D7" w:rsidRPr="007E6664" w:rsidRDefault="00A162D7"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Implementation, Evaluation, and Control (IEC) necessitates an organization to think in terms of each of the three actions as being “like three legs of a stool; remove one, and the stool wobbles and crashes to the ground” (Grunert, 2019). One must consider the importance of IEC and how each action works with the others, along with what happens if/when something goes wrong. Failing to meet marketing objectives comes down to not having a clear picture of what you are working toward. Constructing a plan for IEC will allow Microsoft Corporation to better understand how and when to implement the marketing strategies, how to evaluate the amount of time that is needed to meet certain objectives, if objectives that were set in the beginning have been successful, and how to correct any actions that have proven to be disadvantageous. </w:t>
      </w:r>
    </w:p>
    <w:p w14:paraId="4EEE3237" w14:textId="77777777" w:rsidR="00A162D7" w:rsidRPr="007E6664" w:rsidRDefault="00A162D7"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Implementation</w:t>
      </w:r>
    </w:p>
    <w:p w14:paraId="23093ED3" w14:textId="77777777" w:rsidR="00A162D7" w:rsidRPr="007E6664" w:rsidRDefault="00A162D7"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“Implementation requires the participation of the entire organization, so implementation is as important — if not more so — than the strategy itself,” and it is also important for everyone to be on board to be successful (Eby, 2017.) The best way to carry out the task of implementation is to use the following guidelines as an example:</w:t>
      </w:r>
    </w:p>
    <w:p w14:paraId="34BBEC23" w14:textId="77777777" w:rsidR="00A162D7" w:rsidRPr="007E6664" w:rsidRDefault="00A162D7" w:rsidP="007E6664">
      <w:pPr>
        <w:pStyle w:val="ListParagraph"/>
        <w:numPr>
          <w:ilvl w:val="0"/>
          <w:numId w:val="19"/>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“Communicate and align…</w:t>
      </w:r>
    </w:p>
    <w:p w14:paraId="285EB922" w14:textId="77777777" w:rsidR="00A162D7" w:rsidRPr="007E6664" w:rsidRDefault="00A162D7" w:rsidP="007E6664">
      <w:pPr>
        <w:pStyle w:val="ListParagraph"/>
        <w:numPr>
          <w:ilvl w:val="0"/>
          <w:numId w:val="19"/>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Drive accountability…</w:t>
      </w:r>
    </w:p>
    <w:p w14:paraId="54F10C97" w14:textId="77777777" w:rsidR="00A162D7" w:rsidRPr="007E6664" w:rsidRDefault="00A162D7" w:rsidP="007E6664">
      <w:pPr>
        <w:pStyle w:val="ListParagraph"/>
        <w:numPr>
          <w:ilvl w:val="0"/>
          <w:numId w:val="19"/>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Create focus…</w:t>
      </w:r>
    </w:p>
    <w:p w14:paraId="3E7CE262" w14:textId="77777777" w:rsidR="00A162D7" w:rsidRPr="007E6664" w:rsidRDefault="00A162D7" w:rsidP="007E6664">
      <w:pPr>
        <w:pStyle w:val="ListParagraph"/>
        <w:numPr>
          <w:ilvl w:val="0"/>
          <w:numId w:val="19"/>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Be action-oriented… [and]</w:t>
      </w:r>
    </w:p>
    <w:p w14:paraId="5805A829" w14:textId="77777777" w:rsidR="00A162D7" w:rsidRPr="007E6664" w:rsidRDefault="00A162D7" w:rsidP="007E6664">
      <w:pPr>
        <w:pStyle w:val="ListParagraph"/>
        <w:numPr>
          <w:ilvl w:val="0"/>
          <w:numId w:val="19"/>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Track progress…” (Raymond, 2015.)</w:t>
      </w:r>
    </w:p>
    <w:p w14:paraId="6C110F93" w14:textId="77777777" w:rsidR="00A162D7" w:rsidRPr="007E6664" w:rsidRDefault="00A162D7" w:rsidP="007E6664">
      <w:p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 xml:space="preserve">To communicate and align means the CEO holds the responsibility of “clearly communicating their objectives,” from the beginning, and all employees’ “work should align with company </w:t>
      </w:r>
      <w:r w:rsidRPr="007E6664">
        <w:rPr>
          <w:rFonts w:ascii="Times New Roman" w:hAnsi="Times New Roman" w:cs="Times New Roman"/>
          <w:sz w:val="24"/>
          <w:szCs w:val="24"/>
        </w:rPr>
        <w:lastRenderedPageBreak/>
        <w:t>objectives and the CEO's vision for the company” (Raymond, 2017.) Driving accountability requires the CEO to “create goals and then share them with the rest of the company…be[ing] responsible for showing how the day-to-day work for each employee impacts the success of the company,” which allows him/her to “know what all teams are working on and how each team is being held accountable…” (Raymond, 2017.) Creating focus entails making sure employees have “clear and aligned goals so they can track their own progress [in order to] see how their work contributes to the rest of the company” (Raymond, 2017.) “Taking daily actions to reach the desired goal” is a proactive approach to being action oriented, and it is up to managers to instruct employees on “the practical step-by-step actions that will move the organizational forward” (Raymond, 2017.) The final step in the process is tracking progress. This action will involve “regular meetings about tasks,” when department managers will “talk [to team member] about their progress” (Raymond, 2017). Once these suggestions are put into place, they can be evaluated and controlled.</w:t>
      </w:r>
    </w:p>
    <w:p w14:paraId="658F5CB5" w14:textId="77777777" w:rsidR="00A162D7" w:rsidRPr="007E6664" w:rsidRDefault="00A162D7"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Evaluation</w:t>
      </w:r>
    </w:p>
    <w:p w14:paraId="47E47195" w14:textId="4286F021" w:rsidR="00A162D7" w:rsidRPr="007E6664" w:rsidRDefault="00A162D7"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The main objectives of the marketing strategy are 1) product differentiation, product positioning, and promotion as pre-release activities 2) reaching the break-even point and acquiring more customers by the end of the first year and 3) increasing sales by 50% by the end of the second year. In keeping with these expectations, and the outlook to eventually acquire 1% of the market share, it is necessary to evaluate </w:t>
      </w:r>
      <w:r w:rsidR="006044F0" w:rsidRPr="007E6664">
        <w:rPr>
          <w:rFonts w:ascii="Times New Roman" w:hAnsi="Times New Roman" w:cs="Times New Roman"/>
          <w:sz w:val="24"/>
          <w:szCs w:val="24"/>
        </w:rPr>
        <w:t>whether</w:t>
      </w:r>
      <w:r w:rsidRPr="007E6664">
        <w:rPr>
          <w:rFonts w:ascii="Times New Roman" w:hAnsi="Times New Roman" w:cs="Times New Roman"/>
          <w:sz w:val="24"/>
          <w:szCs w:val="24"/>
        </w:rPr>
        <w:t xml:space="preserve"> implementation activities are going according to plan. The best way to do this is by selecting effective Key Performance Indicators (KPIs) to help track progress. In this case, the KPIs that should be measured are: </w:t>
      </w:r>
    </w:p>
    <w:p w14:paraId="21E63533" w14:textId="77777777" w:rsidR="00A162D7" w:rsidRPr="007E6664" w:rsidRDefault="00A162D7" w:rsidP="007E6664">
      <w:pPr>
        <w:pStyle w:val="ListParagraph"/>
        <w:numPr>
          <w:ilvl w:val="0"/>
          <w:numId w:val="20"/>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“Employee performance… [quarterly reviews]</w:t>
      </w:r>
    </w:p>
    <w:p w14:paraId="1793B7BA" w14:textId="77777777" w:rsidR="00A162D7" w:rsidRPr="007E6664" w:rsidRDefault="00A162D7" w:rsidP="007E6664">
      <w:pPr>
        <w:pStyle w:val="ListParagraph"/>
        <w:numPr>
          <w:ilvl w:val="0"/>
          <w:numId w:val="20"/>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Monthly sales growth…</w:t>
      </w:r>
    </w:p>
    <w:p w14:paraId="18FC1804" w14:textId="77777777" w:rsidR="00A162D7" w:rsidRPr="007E6664" w:rsidRDefault="00A162D7" w:rsidP="007E6664">
      <w:pPr>
        <w:pStyle w:val="ListParagraph"/>
        <w:numPr>
          <w:ilvl w:val="0"/>
          <w:numId w:val="20"/>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lastRenderedPageBreak/>
        <w:t>Customer engagement level… [quarterly review]</w:t>
      </w:r>
    </w:p>
    <w:p w14:paraId="1A3202D5" w14:textId="77777777" w:rsidR="00A162D7" w:rsidRPr="007E6664" w:rsidRDefault="00A162D7" w:rsidP="007E6664">
      <w:pPr>
        <w:pStyle w:val="ListParagraph"/>
        <w:numPr>
          <w:ilvl w:val="0"/>
          <w:numId w:val="20"/>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Value of returned goods [monthly]…</w:t>
      </w:r>
    </w:p>
    <w:p w14:paraId="0BA373C2" w14:textId="77777777" w:rsidR="00A162D7" w:rsidRPr="007E6664" w:rsidRDefault="00A162D7" w:rsidP="007E6664">
      <w:pPr>
        <w:pStyle w:val="ListParagraph"/>
        <w:numPr>
          <w:ilvl w:val="0"/>
          <w:numId w:val="20"/>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Budget variances… [monthly]</w:t>
      </w:r>
    </w:p>
    <w:p w14:paraId="189C8CCE" w14:textId="77777777" w:rsidR="00A162D7" w:rsidRPr="007E6664" w:rsidRDefault="00A162D7" w:rsidP="007E6664">
      <w:pPr>
        <w:pStyle w:val="ListParagraph"/>
        <w:numPr>
          <w:ilvl w:val="0"/>
          <w:numId w:val="20"/>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Missed milestones… [quarterly]</w:t>
      </w:r>
    </w:p>
    <w:p w14:paraId="48D27E92" w14:textId="77777777" w:rsidR="00A162D7" w:rsidRPr="007E6664" w:rsidRDefault="00A162D7" w:rsidP="007E6664">
      <w:pPr>
        <w:pStyle w:val="ListParagraph"/>
        <w:numPr>
          <w:ilvl w:val="0"/>
          <w:numId w:val="20"/>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Percentage of project on budget… [monthly]</w:t>
      </w:r>
    </w:p>
    <w:p w14:paraId="4E4E88AC" w14:textId="77777777" w:rsidR="00A162D7" w:rsidRPr="007E6664" w:rsidRDefault="00A162D7" w:rsidP="007E6664">
      <w:pPr>
        <w:pStyle w:val="ListParagraph"/>
        <w:numPr>
          <w:ilvl w:val="0"/>
          <w:numId w:val="20"/>
        </w:numPr>
        <w:spacing w:after="0" w:line="480" w:lineRule="auto"/>
        <w:rPr>
          <w:rFonts w:ascii="Times New Roman" w:hAnsi="Times New Roman" w:cs="Times New Roman"/>
          <w:sz w:val="24"/>
          <w:szCs w:val="24"/>
        </w:rPr>
      </w:pPr>
      <w:r w:rsidRPr="007E6664">
        <w:rPr>
          <w:rFonts w:ascii="Times New Roman" w:hAnsi="Times New Roman" w:cs="Times New Roman"/>
          <w:sz w:val="24"/>
          <w:szCs w:val="24"/>
        </w:rPr>
        <w:t>Return on investment…”  [quarterly] (Karlson, 2020.)</w:t>
      </w:r>
    </w:p>
    <w:p w14:paraId="35DDFBF6" w14:textId="77777777" w:rsidR="00A162D7" w:rsidRPr="007E6664" w:rsidRDefault="00A162D7" w:rsidP="007E6664">
      <w:pPr>
        <w:spacing w:after="0" w:line="480" w:lineRule="auto"/>
        <w:contextualSpacing/>
        <w:rPr>
          <w:rFonts w:ascii="Times New Roman" w:hAnsi="Times New Roman" w:cs="Times New Roman"/>
          <w:b/>
          <w:bCs/>
          <w:sz w:val="24"/>
          <w:szCs w:val="24"/>
        </w:rPr>
      </w:pPr>
      <w:r w:rsidRPr="007E6664">
        <w:rPr>
          <w:rFonts w:ascii="Times New Roman" w:hAnsi="Times New Roman" w:cs="Times New Roman"/>
          <w:b/>
          <w:bCs/>
          <w:sz w:val="24"/>
          <w:szCs w:val="24"/>
        </w:rPr>
        <w:t xml:space="preserve">Control </w:t>
      </w:r>
    </w:p>
    <w:p w14:paraId="4ED91D15" w14:textId="14B5C779" w:rsidR="00A162D7" w:rsidRPr="007E6664" w:rsidRDefault="00A162D7" w:rsidP="00D8631D">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 xml:space="preserve">“Strategic implementation control continuously questions the basic direction of the strategy,” and makes way for any chosen improvement or change to be accomplished, whether that means continuing with an activity, tweaking it, or discontinuing it all together (2018.) Managers from several departments will be responsible for controlling the project. The following assignment chart defines which managers are responsible for the different activities: </w:t>
      </w:r>
    </w:p>
    <w:p w14:paraId="7A3D8BC3" w14:textId="77777777" w:rsidR="00A162D7" w:rsidRPr="007E6664" w:rsidRDefault="00A162D7" w:rsidP="00D8631D">
      <w:pPr>
        <w:spacing w:after="0" w:line="240" w:lineRule="auto"/>
        <w:ind w:firstLine="720"/>
        <w:contextualSpacing/>
        <w:jc w:val="center"/>
        <w:rPr>
          <w:rFonts w:ascii="Times New Roman" w:hAnsi="Times New Roman" w:cs="Times New Roman"/>
          <w:sz w:val="24"/>
          <w:szCs w:val="24"/>
        </w:rPr>
      </w:pPr>
      <w:r w:rsidRPr="007E6664">
        <w:rPr>
          <w:rFonts w:ascii="Times New Roman" w:hAnsi="Times New Roman" w:cs="Times New Roman"/>
          <w:sz w:val="28"/>
          <w:szCs w:val="28"/>
        </w:rPr>
        <w:t>Review Assignment Chart</w:t>
      </w:r>
    </w:p>
    <w:tbl>
      <w:tblPr>
        <w:tblStyle w:val="PlainTable1"/>
        <w:tblpPr w:leftFromText="180" w:rightFromText="180" w:vertAnchor="text" w:horzAnchor="margin" w:tblpY="384"/>
        <w:tblW w:w="0" w:type="auto"/>
        <w:tblLook w:val="04A0" w:firstRow="1" w:lastRow="0" w:firstColumn="1" w:lastColumn="0" w:noHBand="0" w:noVBand="1"/>
      </w:tblPr>
      <w:tblGrid>
        <w:gridCol w:w="3685"/>
        <w:gridCol w:w="2160"/>
        <w:gridCol w:w="3505"/>
      </w:tblGrid>
      <w:tr w:rsidR="00A162D7" w:rsidRPr="007E6664" w14:paraId="39AAD8AF" w14:textId="77777777" w:rsidTr="00F840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2627AF94"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Employee Performance</w:t>
            </w:r>
          </w:p>
        </w:tc>
        <w:tc>
          <w:tcPr>
            <w:tcW w:w="2160" w:type="dxa"/>
          </w:tcPr>
          <w:p w14:paraId="5B877E6E" w14:textId="77777777" w:rsidR="00A162D7" w:rsidRPr="007E6664" w:rsidRDefault="00A162D7" w:rsidP="007E6664">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E6664">
              <w:rPr>
                <w:rFonts w:ascii="Times New Roman" w:hAnsi="Times New Roman" w:cs="Times New Roman"/>
                <w:b w:val="0"/>
                <w:bCs w:val="0"/>
                <w:sz w:val="24"/>
                <w:szCs w:val="24"/>
              </w:rPr>
              <w:t>Quarterly Review</w:t>
            </w:r>
          </w:p>
        </w:tc>
        <w:tc>
          <w:tcPr>
            <w:tcW w:w="3505" w:type="dxa"/>
          </w:tcPr>
          <w:p w14:paraId="780A2E9B" w14:textId="77777777" w:rsidR="00A162D7" w:rsidRPr="007E6664" w:rsidRDefault="00A162D7" w:rsidP="007E6664">
            <w:pPr>
              <w:spacing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E6664">
              <w:rPr>
                <w:rFonts w:ascii="Times New Roman" w:hAnsi="Times New Roman" w:cs="Times New Roman"/>
                <w:b w:val="0"/>
                <w:bCs w:val="0"/>
                <w:sz w:val="24"/>
                <w:szCs w:val="24"/>
              </w:rPr>
              <w:t xml:space="preserve"> Department Managers</w:t>
            </w:r>
          </w:p>
        </w:tc>
      </w:tr>
      <w:tr w:rsidR="00A162D7" w:rsidRPr="007E6664" w14:paraId="5D082782" w14:textId="77777777" w:rsidTr="00F840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6A478C76"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Customer Engagement</w:t>
            </w:r>
          </w:p>
        </w:tc>
        <w:tc>
          <w:tcPr>
            <w:tcW w:w="2160" w:type="dxa"/>
          </w:tcPr>
          <w:p w14:paraId="55E4715E" w14:textId="77777777" w:rsidR="00A162D7" w:rsidRPr="007E6664" w:rsidRDefault="00A162D7" w:rsidP="007E6664">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Quarterly Review</w:t>
            </w:r>
          </w:p>
        </w:tc>
        <w:tc>
          <w:tcPr>
            <w:tcW w:w="3505" w:type="dxa"/>
          </w:tcPr>
          <w:p w14:paraId="37DE0F92" w14:textId="77777777" w:rsidR="00A162D7" w:rsidRPr="007E6664" w:rsidRDefault="00A162D7" w:rsidP="007E6664">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Online Sales Manager</w:t>
            </w:r>
          </w:p>
        </w:tc>
      </w:tr>
      <w:tr w:rsidR="00A162D7" w:rsidRPr="007E6664" w14:paraId="6FAFC819" w14:textId="77777777" w:rsidTr="00F840DC">
        <w:tc>
          <w:tcPr>
            <w:cnfStyle w:val="001000000000" w:firstRow="0" w:lastRow="0" w:firstColumn="1" w:lastColumn="0" w:oddVBand="0" w:evenVBand="0" w:oddHBand="0" w:evenHBand="0" w:firstRowFirstColumn="0" w:firstRowLastColumn="0" w:lastRowFirstColumn="0" w:lastRowLastColumn="0"/>
            <w:tcW w:w="3685" w:type="dxa"/>
          </w:tcPr>
          <w:p w14:paraId="1CE08D68"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Monthly Sales Growth</w:t>
            </w:r>
          </w:p>
        </w:tc>
        <w:tc>
          <w:tcPr>
            <w:tcW w:w="2160" w:type="dxa"/>
          </w:tcPr>
          <w:p w14:paraId="6D9D86D3" w14:textId="77777777" w:rsidR="00A162D7" w:rsidRPr="007E6664" w:rsidRDefault="00A162D7" w:rsidP="007E6664">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Monthly Review</w:t>
            </w:r>
          </w:p>
        </w:tc>
        <w:tc>
          <w:tcPr>
            <w:tcW w:w="3505" w:type="dxa"/>
          </w:tcPr>
          <w:p w14:paraId="4F4A47C2" w14:textId="77777777" w:rsidR="00A162D7" w:rsidRPr="007E6664" w:rsidRDefault="00A162D7" w:rsidP="007E6664">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 xml:space="preserve">Sales Manager </w:t>
            </w:r>
          </w:p>
        </w:tc>
      </w:tr>
      <w:tr w:rsidR="00A162D7" w:rsidRPr="007E6664" w14:paraId="5573D543" w14:textId="77777777" w:rsidTr="00F840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459C5321"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Customer Engagement </w:t>
            </w:r>
          </w:p>
        </w:tc>
        <w:tc>
          <w:tcPr>
            <w:tcW w:w="2160" w:type="dxa"/>
          </w:tcPr>
          <w:p w14:paraId="192DF022" w14:textId="77777777" w:rsidR="00A162D7" w:rsidRPr="007E6664" w:rsidRDefault="00A162D7" w:rsidP="007E6664">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Quarterly Review</w:t>
            </w:r>
          </w:p>
        </w:tc>
        <w:tc>
          <w:tcPr>
            <w:tcW w:w="3505" w:type="dxa"/>
          </w:tcPr>
          <w:p w14:paraId="12620559" w14:textId="77777777" w:rsidR="00A162D7" w:rsidRPr="007E6664" w:rsidRDefault="00A162D7" w:rsidP="007E6664">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Customer Engagement Manager</w:t>
            </w:r>
          </w:p>
        </w:tc>
      </w:tr>
      <w:tr w:rsidR="00A162D7" w:rsidRPr="007E6664" w14:paraId="3FD4F963" w14:textId="77777777" w:rsidTr="00F840DC">
        <w:tc>
          <w:tcPr>
            <w:cnfStyle w:val="001000000000" w:firstRow="0" w:lastRow="0" w:firstColumn="1" w:lastColumn="0" w:oddVBand="0" w:evenVBand="0" w:oddHBand="0" w:evenHBand="0" w:firstRowFirstColumn="0" w:firstRowLastColumn="0" w:lastRowFirstColumn="0" w:lastRowLastColumn="0"/>
            <w:tcW w:w="3685" w:type="dxa"/>
          </w:tcPr>
          <w:p w14:paraId="57C95271"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Value of Returned Goods</w:t>
            </w:r>
          </w:p>
        </w:tc>
        <w:tc>
          <w:tcPr>
            <w:tcW w:w="2160" w:type="dxa"/>
          </w:tcPr>
          <w:p w14:paraId="616C907E" w14:textId="77777777" w:rsidR="00A162D7" w:rsidRPr="007E6664" w:rsidRDefault="00A162D7" w:rsidP="007E6664">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Monthly Review</w:t>
            </w:r>
          </w:p>
        </w:tc>
        <w:tc>
          <w:tcPr>
            <w:tcW w:w="3505" w:type="dxa"/>
          </w:tcPr>
          <w:p w14:paraId="1CF00AA4" w14:textId="77777777" w:rsidR="00A162D7" w:rsidRPr="007E6664" w:rsidRDefault="00A162D7" w:rsidP="007E6664">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Merchandising Manager</w:t>
            </w:r>
          </w:p>
        </w:tc>
      </w:tr>
      <w:tr w:rsidR="00A162D7" w:rsidRPr="007E6664" w14:paraId="04A29B93" w14:textId="77777777" w:rsidTr="00F840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68703390"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Budget Variances</w:t>
            </w:r>
          </w:p>
        </w:tc>
        <w:tc>
          <w:tcPr>
            <w:tcW w:w="2160" w:type="dxa"/>
          </w:tcPr>
          <w:p w14:paraId="33770B08" w14:textId="77777777" w:rsidR="00A162D7" w:rsidRPr="007E6664" w:rsidRDefault="00A162D7" w:rsidP="007E6664">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Monthly Review</w:t>
            </w:r>
          </w:p>
        </w:tc>
        <w:tc>
          <w:tcPr>
            <w:tcW w:w="3505" w:type="dxa"/>
          </w:tcPr>
          <w:p w14:paraId="78EF0513" w14:textId="77777777" w:rsidR="00A162D7" w:rsidRPr="007E6664" w:rsidRDefault="00A162D7" w:rsidP="007E6664">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Budget Manager</w:t>
            </w:r>
          </w:p>
        </w:tc>
      </w:tr>
      <w:tr w:rsidR="00A162D7" w:rsidRPr="007E6664" w14:paraId="31DB266F" w14:textId="77777777" w:rsidTr="00F840DC">
        <w:tc>
          <w:tcPr>
            <w:cnfStyle w:val="001000000000" w:firstRow="0" w:lastRow="0" w:firstColumn="1" w:lastColumn="0" w:oddVBand="0" w:evenVBand="0" w:oddHBand="0" w:evenHBand="0" w:firstRowFirstColumn="0" w:firstRowLastColumn="0" w:lastRowFirstColumn="0" w:lastRowLastColumn="0"/>
            <w:tcW w:w="3685" w:type="dxa"/>
          </w:tcPr>
          <w:p w14:paraId="6D36F8A4"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Missed Milestones</w:t>
            </w:r>
          </w:p>
        </w:tc>
        <w:tc>
          <w:tcPr>
            <w:tcW w:w="2160" w:type="dxa"/>
          </w:tcPr>
          <w:p w14:paraId="70EDAC27" w14:textId="77777777" w:rsidR="00A162D7" w:rsidRPr="007E6664" w:rsidRDefault="00A162D7" w:rsidP="007E6664">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Monthly Review</w:t>
            </w:r>
          </w:p>
        </w:tc>
        <w:tc>
          <w:tcPr>
            <w:tcW w:w="3505" w:type="dxa"/>
          </w:tcPr>
          <w:p w14:paraId="68F248AE" w14:textId="77777777" w:rsidR="00A162D7" w:rsidRPr="007E6664" w:rsidRDefault="00A162D7" w:rsidP="007E6664">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 xml:space="preserve">Marketing Manager </w:t>
            </w:r>
          </w:p>
        </w:tc>
      </w:tr>
      <w:tr w:rsidR="00A162D7" w:rsidRPr="007E6664" w14:paraId="5B8BE6EB" w14:textId="77777777" w:rsidTr="00F840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3F5E4764"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Percentage of Project on Budget </w:t>
            </w:r>
          </w:p>
        </w:tc>
        <w:tc>
          <w:tcPr>
            <w:tcW w:w="2160" w:type="dxa"/>
          </w:tcPr>
          <w:p w14:paraId="1EE5A3B8" w14:textId="77777777" w:rsidR="00A162D7" w:rsidRPr="007E6664" w:rsidRDefault="00A162D7" w:rsidP="007E6664">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Monthly Review</w:t>
            </w:r>
          </w:p>
        </w:tc>
        <w:tc>
          <w:tcPr>
            <w:tcW w:w="3505" w:type="dxa"/>
          </w:tcPr>
          <w:p w14:paraId="6AC67BE5" w14:textId="77777777" w:rsidR="00A162D7" w:rsidRPr="007E6664" w:rsidRDefault="00A162D7" w:rsidP="007E6664">
            <w:pPr>
              <w:spacing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Budget Manager</w:t>
            </w:r>
          </w:p>
        </w:tc>
      </w:tr>
      <w:tr w:rsidR="00A162D7" w:rsidRPr="007E6664" w14:paraId="1E978AE7" w14:textId="77777777" w:rsidTr="00F840DC">
        <w:tc>
          <w:tcPr>
            <w:cnfStyle w:val="001000000000" w:firstRow="0" w:lastRow="0" w:firstColumn="1" w:lastColumn="0" w:oddVBand="0" w:evenVBand="0" w:oddHBand="0" w:evenHBand="0" w:firstRowFirstColumn="0" w:firstRowLastColumn="0" w:lastRowFirstColumn="0" w:lastRowLastColumn="0"/>
            <w:tcW w:w="3685" w:type="dxa"/>
          </w:tcPr>
          <w:p w14:paraId="2126A069" w14:textId="77777777" w:rsidR="00A162D7" w:rsidRPr="007E6664" w:rsidRDefault="00A162D7" w:rsidP="007E6664">
            <w:pPr>
              <w:spacing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Return on Investment</w:t>
            </w:r>
          </w:p>
        </w:tc>
        <w:tc>
          <w:tcPr>
            <w:tcW w:w="2160" w:type="dxa"/>
          </w:tcPr>
          <w:p w14:paraId="61E4AA38" w14:textId="77777777" w:rsidR="00A162D7" w:rsidRPr="007E6664" w:rsidRDefault="00A162D7" w:rsidP="007E6664">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Quarterly Review</w:t>
            </w:r>
          </w:p>
        </w:tc>
        <w:tc>
          <w:tcPr>
            <w:tcW w:w="3505" w:type="dxa"/>
          </w:tcPr>
          <w:p w14:paraId="1C630A86" w14:textId="77777777" w:rsidR="00A162D7" w:rsidRPr="007E6664" w:rsidRDefault="00A162D7" w:rsidP="007E6664">
            <w:pPr>
              <w:spacing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6664">
              <w:rPr>
                <w:rFonts w:ascii="Times New Roman" w:hAnsi="Times New Roman" w:cs="Times New Roman"/>
                <w:sz w:val="24"/>
                <w:szCs w:val="24"/>
              </w:rPr>
              <w:t>Executive Management (CEO)</w:t>
            </w:r>
          </w:p>
        </w:tc>
      </w:tr>
    </w:tbl>
    <w:p w14:paraId="1E32653C" w14:textId="77777777" w:rsidR="008628C6" w:rsidRDefault="008628C6" w:rsidP="008628C6">
      <w:pPr>
        <w:spacing w:after="0" w:line="480" w:lineRule="auto"/>
        <w:ind w:firstLine="720"/>
        <w:contextualSpacing/>
        <w:rPr>
          <w:rFonts w:ascii="Times New Roman" w:hAnsi="Times New Roman" w:cs="Times New Roman"/>
          <w:sz w:val="24"/>
          <w:szCs w:val="24"/>
        </w:rPr>
      </w:pPr>
    </w:p>
    <w:p w14:paraId="3724C6EE" w14:textId="77777777" w:rsidR="008628C6" w:rsidRDefault="008628C6" w:rsidP="008628C6">
      <w:pPr>
        <w:spacing w:after="0" w:line="240" w:lineRule="auto"/>
        <w:ind w:firstLine="720"/>
        <w:contextualSpacing/>
        <w:rPr>
          <w:rFonts w:ascii="Times New Roman" w:hAnsi="Times New Roman" w:cs="Times New Roman"/>
          <w:sz w:val="24"/>
          <w:szCs w:val="24"/>
        </w:rPr>
      </w:pPr>
    </w:p>
    <w:p w14:paraId="3A4E76FE" w14:textId="2F6E57A3" w:rsidR="00A162D7" w:rsidRPr="007E6664" w:rsidRDefault="00A162D7" w:rsidP="008628C6">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lastRenderedPageBreak/>
        <w:t xml:space="preserve">According to the chart, each manager will be tasked with a specific KPI to keep track of. </w:t>
      </w:r>
    </w:p>
    <w:p w14:paraId="464FD577" w14:textId="05891B39" w:rsidR="006D5577" w:rsidRPr="007E6664" w:rsidRDefault="00A162D7" w:rsidP="008628C6">
      <w:pPr>
        <w:spacing w:after="0" w:line="480" w:lineRule="auto"/>
        <w:contextualSpacing/>
        <w:rPr>
          <w:rFonts w:ascii="Times New Roman" w:hAnsi="Times New Roman" w:cs="Times New Roman"/>
          <w:sz w:val="24"/>
          <w:szCs w:val="24"/>
        </w:rPr>
        <w:sectPr w:rsidR="006D5577" w:rsidRPr="007E6664" w:rsidSect="0052468C">
          <w:headerReference w:type="default" r:id="rId9"/>
          <w:pgSz w:w="12240" w:h="15840"/>
          <w:pgMar w:top="1440" w:right="1440" w:bottom="1440" w:left="1440" w:header="720" w:footer="720" w:gutter="0"/>
          <w:pgNumType w:start="0"/>
          <w:cols w:space="720"/>
          <w:titlePg/>
          <w:docGrid w:linePitch="360"/>
        </w:sectPr>
      </w:pPr>
      <w:r w:rsidRPr="007E6664">
        <w:rPr>
          <w:rFonts w:ascii="Times New Roman" w:hAnsi="Times New Roman" w:cs="Times New Roman"/>
          <w:sz w:val="24"/>
          <w:szCs w:val="24"/>
        </w:rPr>
        <w:t>Each KPI is measured on a quarterly or monthly basis. Along with these responsibilities, each manager will hold a quarterly team meeting to review group initiative outcomes.</w:t>
      </w:r>
      <w:bookmarkEnd w:id="0"/>
    </w:p>
    <w:p w14:paraId="3317ADE0" w14:textId="7623FF28" w:rsidR="00636B45" w:rsidRPr="007E6664" w:rsidRDefault="00636B45" w:rsidP="007E6664">
      <w:pPr>
        <w:tabs>
          <w:tab w:val="left" w:pos="2123"/>
        </w:tabs>
        <w:spacing w:after="0" w:line="480" w:lineRule="auto"/>
        <w:contextualSpacing/>
        <w:rPr>
          <w:rFonts w:ascii="Times New Roman" w:hAnsi="Times New Roman" w:cs="Times New Roman"/>
          <w:sz w:val="24"/>
          <w:szCs w:val="24"/>
        </w:rPr>
      </w:pPr>
    </w:p>
    <w:p w14:paraId="50A2D0C1" w14:textId="6BE30FF8" w:rsidR="00B35022" w:rsidRPr="007E6664" w:rsidRDefault="00BD31F2" w:rsidP="007E6664">
      <w:pPr>
        <w:spacing w:after="0" w:line="480" w:lineRule="auto"/>
        <w:contextualSpacing/>
        <w:jc w:val="center"/>
        <w:rPr>
          <w:rFonts w:ascii="Times New Roman" w:hAnsi="Times New Roman" w:cs="Times New Roman"/>
          <w:sz w:val="24"/>
          <w:szCs w:val="24"/>
        </w:rPr>
      </w:pPr>
      <w:r w:rsidRPr="007E6664">
        <w:rPr>
          <w:rFonts w:ascii="Times New Roman" w:hAnsi="Times New Roman" w:cs="Times New Roman"/>
          <w:sz w:val="24"/>
          <w:szCs w:val="24"/>
        </w:rPr>
        <w:t>Re</w:t>
      </w:r>
      <w:r w:rsidR="007C7CE0" w:rsidRPr="007E6664">
        <w:rPr>
          <w:rFonts w:ascii="Times New Roman" w:hAnsi="Times New Roman" w:cs="Times New Roman"/>
          <w:sz w:val="24"/>
          <w:szCs w:val="24"/>
        </w:rPr>
        <w:t xml:space="preserve">ferences </w:t>
      </w:r>
    </w:p>
    <w:p w14:paraId="6C4979AA" w14:textId="77777777" w:rsidR="001B36FA" w:rsidRPr="007E6664" w:rsidRDefault="001B36FA" w:rsidP="007E6664">
      <w:pPr>
        <w:spacing w:after="0" w:line="480" w:lineRule="auto"/>
        <w:contextualSpacing/>
        <w:rPr>
          <w:rFonts w:ascii="Times New Roman" w:hAnsi="Times New Roman" w:cs="Times New Roman"/>
          <w:sz w:val="24"/>
          <w:szCs w:val="24"/>
        </w:rPr>
      </w:pPr>
      <w:bookmarkStart w:id="7" w:name="_Hlk61094174"/>
      <w:r w:rsidRPr="007E6664">
        <w:rPr>
          <w:rFonts w:ascii="Times New Roman" w:hAnsi="Times New Roman" w:cs="Times New Roman"/>
          <w:sz w:val="24"/>
          <w:szCs w:val="24"/>
        </w:rPr>
        <w:t xml:space="preserve">4 Reasons Why Product Packaging Is Important - Retail Minded. Retail Minded. (2021). </w:t>
      </w:r>
    </w:p>
    <w:p w14:paraId="203354D0" w14:textId="7EB9E300" w:rsidR="001B36FA" w:rsidRPr="007E6664" w:rsidRDefault="001B36FA"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Retrieved 9 January 2021, from https://retailminded.com/4-reasons-why-product-packaging-is-important/#.X_orHzmSk2w.</w:t>
      </w:r>
      <w:bookmarkEnd w:id="7"/>
    </w:p>
    <w:p w14:paraId="5E41D04A" w14:textId="731FA614" w:rsidR="008931D3" w:rsidRPr="007E6664" w:rsidRDefault="008931D3"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About. (2020). Retrieved December 12, 2020, from https://www.microsoft.com/en-</w:t>
      </w:r>
    </w:p>
    <w:p w14:paraId="1DE09ED8" w14:textId="77777777" w:rsidR="008931D3" w:rsidRPr="007E6664" w:rsidRDefault="008931D3"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gulf/about/default.aspx</w:t>
      </w:r>
    </w:p>
    <w:p w14:paraId="4D3A96E4" w14:textId="77777777" w:rsidR="008931D3" w:rsidRPr="007E6664" w:rsidRDefault="008931D3"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About - Values. (2020). Retrieved December 12, 2020, from https://www.microsoft.com/en-</w:t>
      </w:r>
    </w:p>
    <w:p w14:paraId="5BBB7B2C" w14:textId="77777777" w:rsidR="008931D3" w:rsidRPr="007E6664" w:rsidRDefault="008931D3"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us/about/values</w:t>
      </w:r>
    </w:p>
    <w:p w14:paraId="192EB1C7" w14:textId="77777777" w:rsidR="00E032E8" w:rsidRPr="007E6664" w:rsidRDefault="00E032E8"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Armstrong, G., &amp; Kotler, P. (2020). Marketing: An Introduction (14th ed.). Pearson. </w:t>
      </w:r>
    </w:p>
    <w:p w14:paraId="2F66D7DD" w14:textId="77777777" w:rsidR="00E032E8" w:rsidRPr="007E6664" w:rsidRDefault="00E032E8"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 xml:space="preserve">Retrieved December 16, 2020, from Armstrong, G. (2020). Marketing: An Introduction </w:t>
      </w:r>
    </w:p>
    <w:p w14:paraId="17741872" w14:textId="77777777" w:rsidR="00E032E8" w:rsidRPr="007E6664" w:rsidRDefault="00E032E8"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(14th ed.). Pearson.doi:https://etextise.pearson.com/courses/6300377/products/</w:t>
      </w:r>
    </w:p>
    <w:p w14:paraId="5BDA9B1D" w14:textId="77777777" w:rsidR="00E032E8" w:rsidRPr="007E6664" w:rsidRDefault="00E032E8"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60MKEKHHV3/pages/a034ae458d5ddcc28731744a629d97747eae788c4id_toc2?locale=</w:t>
      </w:r>
    </w:p>
    <w:p w14:paraId="03DB8FF7" w14:textId="27ECD9A0" w:rsidR="00E032E8" w:rsidRPr="007E6664" w:rsidRDefault="00E032E8"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&amp;amp;isTpi=Y&amp;amp;key=25696403817264115211172020</w:t>
      </w:r>
    </w:p>
    <w:p w14:paraId="7026E7A8" w14:textId="77777777" w:rsidR="00CE6F2C" w:rsidRPr="007E6664" w:rsidRDefault="00CE6F2C"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Bettencourt, L. A. (2017). Are You Managing Brand Equity Incorrectly? Retrieved January 09, </w:t>
      </w:r>
    </w:p>
    <w:p w14:paraId="1F920DBF" w14:textId="77777777" w:rsidR="00CE6F2C" w:rsidRPr="007E6664" w:rsidRDefault="00CE6F2C"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2021, from https://eds-b-ebscohost com.ezproxy.snhu.edu/eds/detail/detail?vid=</w:t>
      </w:r>
    </w:p>
    <w:p w14:paraId="412619A6" w14:textId="77777777" w:rsidR="00CE6F2C" w:rsidRPr="007E6664" w:rsidRDefault="00CE6F2C"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2&amp;amp;sid=ba100c5c-5376-4214-a01f-213868c9a7c4%40pdc-v-sessmgr02&amp;amp;</w:t>
      </w:r>
    </w:p>
    <w:p w14:paraId="6DB2D729" w14:textId="77777777" w:rsidR="00CE6F2C" w:rsidRPr="007E6664" w:rsidRDefault="00CE6F2C"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bdata=JnNpdGU9ZWRzLWxpdmUmc2NvcGU9c2l0ZQ%3d%3d#AN=edsbig.</w:t>
      </w:r>
    </w:p>
    <w:p w14:paraId="3E0F6873" w14:textId="5730C44D" w:rsidR="00CE6F2C" w:rsidRPr="007E6664" w:rsidRDefault="00CE6F2C"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A510785419&amp;amp;db=edsbig.</w:t>
      </w:r>
    </w:p>
    <w:p w14:paraId="39FAB028" w14:textId="77777777" w:rsidR="00331972" w:rsidRPr="007E6664" w:rsidRDefault="00331972"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Boundless. (n.d.). Boundless Marketing. Retrieved January 21, 2021, from </w:t>
      </w:r>
    </w:p>
    <w:p w14:paraId="0E8907BE" w14:textId="7C462C08" w:rsidR="00331972" w:rsidRPr="007E6664" w:rsidRDefault="00331972"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https://courses.lumenlearning.com/boundless-marketing/chapter/marketing-channels-in-the-supply-chain/</w:t>
      </w:r>
    </w:p>
    <w:p w14:paraId="364FB10F" w14:textId="77777777" w:rsidR="00ED391D" w:rsidRPr="007E6664" w:rsidRDefault="00ED391D"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Boykin, G. (2017, November 21). What Is Marketing for Channel Partners? Retrieved January </w:t>
      </w:r>
    </w:p>
    <w:p w14:paraId="699FE637" w14:textId="38905E7E" w:rsidR="00ED391D" w:rsidRPr="007E6664" w:rsidRDefault="00ED391D"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lastRenderedPageBreak/>
        <w:t>22, 2021, from https://smallbusiness.chron.com/marketing-channel-partners-66799.html</w:t>
      </w:r>
    </w:p>
    <w:p w14:paraId="5835BAC8" w14:textId="383879A8" w:rsidR="00224EA5" w:rsidRPr="007E6664" w:rsidRDefault="00224EA5"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Chryssochoidis, G. M., &amp; Wong, V. (2000). Customization of product technology and </w:t>
      </w:r>
    </w:p>
    <w:p w14:paraId="2DDB3A31" w14:textId="2908F898" w:rsidR="00224EA5" w:rsidRPr="007E6664" w:rsidRDefault="00224EA5"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international new product success: mediating effects of new product development and rollout timeliness. The Journal of Product Innovation Management, 17(4), 268–285. https://doi-org.ezproxy.snhu.edu/10.1016/S0737-6782(00)00045-X</w:t>
      </w:r>
    </w:p>
    <w:p w14:paraId="20D99E24" w14:textId="77777777" w:rsidR="00EE72D3" w:rsidRPr="007E6664" w:rsidRDefault="00EE72D3"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Choney, S., Roach, J., Langston, J., &amp; Ray, S. (2021). Innovation Stories at Microsoft. </w:t>
      </w:r>
    </w:p>
    <w:p w14:paraId="6C2349F8" w14:textId="4FCBF8B9" w:rsidR="00EE72D3" w:rsidRPr="007E6664" w:rsidRDefault="00EE72D3"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Retrieved January 22, 2021, from https://news.microsoft.com/innovation-stories/</w:t>
      </w:r>
    </w:p>
    <w:p w14:paraId="70C446FB" w14:textId="117FBA85" w:rsidR="00B111E2" w:rsidRPr="007E6664" w:rsidRDefault="00B111E2"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Consumer Intelligence Platform - Mobile Marketing. (n.d.). Retrieved December 30, 2020, from </w:t>
      </w:r>
    </w:p>
    <w:p w14:paraId="217516CE" w14:textId="284B6CAE" w:rsidR="00B111E2" w:rsidRPr="007E6664" w:rsidRDefault="00B111E2"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https://www.mobilewalla.com/</w:t>
      </w:r>
    </w:p>
    <w:p w14:paraId="5A52786D" w14:textId="28E2E363" w:rsidR="0096692B" w:rsidRPr="007E6664" w:rsidRDefault="001A2D2D" w:rsidP="007E6664">
      <w:pPr>
        <w:tabs>
          <w:tab w:val="left" w:pos="2123"/>
        </w:tabs>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"Dont do anything if you are not able to justify it to the brand, marketing objectives". (2020, </w:t>
      </w:r>
    </w:p>
    <w:p w14:paraId="42036C92" w14:textId="6055E581" w:rsidR="001A2D2D" w:rsidRPr="007E6664" w:rsidRDefault="001A2D2D" w:rsidP="007E6664">
      <w:pPr>
        <w:pStyle w:val="NormalWeb"/>
        <w:spacing w:before="0" w:beforeAutospacing="0" w:after="0" w:afterAutospacing="0" w:line="480" w:lineRule="auto"/>
        <w:ind w:firstLine="720"/>
      </w:pPr>
      <w:r w:rsidRPr="007E6664">
        <w:t>April 28). </w:t>
      </w:r>
      <w:r w:rsidRPr="007E6664">
        <w:rPr>
          <w:i/>
          <w:iCs/>
        </w:rPr>
        <w:t>Afaqs.com</w:t>
      </w:r>
      <w:r w:rsidRPr="007E6664">
        <w:t>.</w:t>
      </w:r>
    </w:p>
    <w:p w14:paraId="3DEB7C6C" w14:textId="77777777" w:rsidR="0096692B" w:rsidRPr="007E6664" w:rsidRDefault="0096692B"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Duistermaat, H., 2021. 9 Ways To Write Product Descriptions That Inform And Persuade Your </w:t>
      </w:r>
    </w:p>
    <w:p w14:paraId="0E10FDC6" w14:textId="77777777" w:rsidR="0096692B" w:rsidRPr="007E6664" w:rsidRDefault="0096692B"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Customers. [online] Shopify. Available at: &lt;https://www.shopify.com/blog/8211159-9-simple-ways-to-write-product-descriptions-that-sell#:~:text=A%20product%20</w:t>
      </w:r>
    </w:p>
    <w:p w14:paraId="06491D08" w14:textId="1E6F7BCC" w:rsidR="0096692B" w:rsidRPr="007E6664" w:rsidRDefault="0096692B"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description%20is%20the%20marketing%20copy%20that,of%20the%20product%20so%20they%E2%80%99re%20compelled%20to%20buy.&gt; [Accessed 9 January 2021]</w:t>
      </w:r>
    </w:p>
    <w:p w14:paraId="5F1C7B58" w14:textId="0B533177" w:rsidR="006C4CD0" w:rsidRPr="007E6664" w:rsidRDefault="006C4CD0" w:rsidP="007E6664">
      <w:pPr>
        <w:pStyle w:val="NormalWeb"/>
        <w:spacing w:before="0" w:beforeAutospacing="0" w:after="0" w:afterAutospacing="0" w:line="480" w:lineRule="auto"/>
        <w:ind w:left="562" w:hanging="562"/>
        <w:contextualSpacing/>
      </w:pPr>
      <w:r w:rsidRPr="007E6664">
        <w:t>Eby, K. (2017, November 27). Strategic Implementation: More Than Just Implementing Strategy. Retrieved February 07, 2021, from https://www.smartsheet.com/strategic-implementation</w:t>
      </w:r>
    </w:p>
    <w:p w14:paraId="6C2C63D7" w14:textId="516D09C4" w:rsidR="006C6AD7" w:rsidRPr="007E6664" w:rsidRDefault="006C6AD7" w:rsidP="007E6664">
      <w:pPr>
        <w:pStyle w:val="NormalWeb"/>
        <w:spacing w:before="0" w:beforeAutospacing="0" w:after="0" w:afterAutospacing="0" w:line="480" w:lineRule="auto"/>
      </w:pPr>
      <w:r w:rsidRPr="007E6664">
        <w:t xml:space="preserve">Editor. (2014, May 13). Market Opportunity Analysis: Find What Customers Really Want. </w:t>
      </w:r>
    </w:p>
    <w:p w14:paraId="7DFF2DCE" w14:textId="77777777" w:rsidR="006C6AD7" w:rsidRPr="007E6664" w:rsidRDefault="006C6AD7" w:rsidP="007E6664">
      <w:pPr>
        <w:pStyle w:val="NormalWeb"/>
        <w:spacing w:before="0" w:beforeAutospacing="0" w:after="0" w:afterAutospacing="0" w:line="480" w:lineRule="auto"/>
        <w:ind w:firstLine="720"/>
        <w:contextualSpacing/>
      </w:pPr>
      <w:r w:rsidRPr="007E6664">
        <w:t>Retrieved December 27, 2020, from https://blog.udemy.com/market-opportunity-</w:t>
      </w:r>
    </w:p>
    <w:p w14:paraId="6E73D12B" w14:textId="62919F08" w:rsidR="006C6AD7" w:rsidRPr="007E6664" w:rsidRDefault="006C6AD7" w:rsidP="007E6664">
      <w:pPr>
        <w:pStyle w:val="NormalWeb"/>
        <w:spacing w:before="0" w:beforeAutospacing="0" w:after="0" w:afterAutospacing="0" w:line="480" w:lineRule="auto"/>
        <w:ind w:left="720"/>
        <w:contextualSpacing/>
      </w:pPr>
      <w:r w:rsidRPr="007E6664">
        <w:t>analysis/</w:t>
      </w:r>
    </w:p>
    <w:p w14:paraId="54730CFD" w14:textId="77777777" w:rsidR="00224EA5" w:rsidRPr="007E6664" w:rsidRDefault="00224EA5" w:rsidP="007E6664">
      <w:pPr>
        <w:spacing w:after="0" w:line="480" w:lineRule="auto"/>
        <w:contextualSpacing/>
        <w:rPr>
          <w:rFonts w:ascii="Times New Roman" w:eastAsia="Calibri" w:hAnsi="Times New Roman" w:cs="Times New Roman"/>
          <w:sz w:val="24"/>
          <w:szCs w:val="24"/>
        </w:rPr>
      </w:pPr>
      <w:bookmarkStart w:id="8" w:name="_Hlk62830633"/>
      <w:r w:rsidRPr="007E6664">
        <w:rPr>
          <w:rFonts w:ascii="Times New Roman" w:eastAsia="Calibri" w:hAnsi="Times New Roman" w:cs="Times New Roman"/>
          <w:sz w:val="24"/>
          <w:szCs w:val="24"/>
        </w:rPr>
        <w:t xml:space="preserve">Einwiller, S., &amp; Boenigk, M. (2012). </w:t>
      </w:r>
      <w:bookmarkEnd w:id="8"/>
      <w:r w:rsidRPr="007E6664">
        <w:rPr>
          <w:rFonts w:ascii="Times New Roman" w:eastAsia="Calibri" w:hAnsi="Times New Roman" w:cs="Times New Roman"/>
          <w:sz w:val="24"/>
          <w:szCs w:val="24"/>
        </w:rPr>
        <w:t>Examining the link between integrated communication</w:t>
      </w:r>
    </w:p>
    <w:p w14:paraId="5CC62A63" w14:textId="77777777" w:rsidR="00224EA5" w:rsidRPr="007E6664" w:rsidRDefault="00224EA5" w:rsidP="007E6664">
      <w:pPr>
        <w:spacing w:after="0" w:line="480" w:lineRule="auto"/>
        <w:ind w:left="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lastRenderedPageBreak/>
        <w:t>management and communication effectiveness in medium-sized enterprises. Journal of Marketing Communications, 18(5), 335–361. https://doiorg.ezproxy.snhu.edu/10.1080/</w:t>
      </w:r>
    </w:p>
    <w:p w14:paraId="1AE9DDEC" w14:textId="43444FAC" w:rsidR="00EE57BF" w:rsidRPr="007E6664" w:rsidRDefault="00224EA5" w:rsidP="007E6664">
      <w:pPr>
        <w:spacing w:after="0" w:line="480" w:lineRule="auto"/>
        <w:ind w:left="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13527266.2010.530055</w:t>
      </w:r>
    </w:p>
    <w:p w14:paraId="256F05EB" w14:textId="6D9C2950" w:rsidR="00072143" w:rsidRPr="007E6664" w:rsidRDefault="00072143" w:rsidP="007E6664">
      <w:pPr>
        <w:spacing w:after="0" w:line="480" w:lineRule="auto"/>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Gregory, L. (2017, February 21). Microsoft Corporation's Generic &amp;amp; Intensive Growth </w:t>
      </w:r>
    </w:p>
    <w:p w14:paraId="50644C6C" w14:textId="2F0A9B8C" w:rsidR="00072143" w:rsidRPr="007E6664" w:rsidRDefault="00072143" w:rsidP="007E6664">
      <w:pPr>
        <w:spacing w:after="0" w:line="480" w:lineRule="auto"/>
        <w:ind w:left="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Strategies. Retrieved January 30, 2021, from http://panmore.com/microsoft-corporation-generic-strategy-intensive-growth-strategies</w:t>
      </w:r>
    </w:p>
    <w:p w14:paraId="45B64A94" w14:textId="77777777" w:rsidR="00EE57BF" w:rsidRPr="007E6664" w:rsidRDefault="00EE57BF"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Grunert, J. (2019, January 25). Why are implementation, evaluation &amp;amp; control of the </w:t>
      </w:r>
    </w:p>
    <w:p w14:paraId="7D57EF4C" w14:textId="77777777" w:rsidR="00EE57BF" w:rsidRPr="007E6664" w:rsidRDefault="00EE57BF"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marketing plan necessary? Retrieved February 02, 2021, from https://smallbusiness.</w:t>
      </w:r>
    </w:p>
    <w:p w14:paraId="60E82A94" w14:textId="31442711" w:rsidR="00EE57BF" w:rsidRPr="007E6664" w:rsidRDefault="00EE57BF"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chron.com/implementation-evaluation-control-marketing-plan-necessary-75170.html</w:t>
      </w:r>
    </w:p>
    <w:p w14:paraId="092DFD64" w14:textId="2EB13FC5" w:rsidR="00C21BFA" w:rsidRPr="007E6664" w:rsidRDefault="00C21BFA" w:rsidP="007E6664">
      <w:pPr>
        <w:pStyle w:val="NormalWeb"/>
        <w:spacing w:before="0" w:beforeAutospacing="0" w:after="0" w:afterAutospacing="0" w:line="480" w:lineRule="auto"/>
      </w:pPr>
      <w:r w:rsidRPr="007E6664">
        <w:t xml:space="preserve">History and Evolution of Hi-Res Audio. (n.d.). Retrieved December 17, 2020, from </w:t>
      </w:r>
    </w:p>
    <w:p w14:paraId="21659862" w14:textId="5CAE19B4" w:rsidR="00C21BFA" w:rsidRPr="007E6664" w:rsidRDefault="00C21BFA" w:rsidP="007E6664">
      <w:pPr>
        <w:pStyle w:val="NormalWeb"/>
        <w:spacing w:before="0" w:beforeAutospacing="0" w:after="0" w:afterAutospacing="0" w:line="480" w:lineRule="auto"/>
        <w:ind w:left="567"/>
      </w:pPr>
      <w:r w:rsidRPr="007E6664">
        <w:t>https://www.sony.com/electronics/music-industry-trends-hi-res-audio-history-evolution</w:t>
      </w:r>
    </w:p>
    <w:p w14:paraId="31F977F3" w14:textId="77777777" w:rsidR="004140FE" w:rsidRPr="007E6664" w:rsidRDefault="004140FE"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How Microsoft uses social media to create the customer experience. (2017, April 18). Retrieved </w:t>
      </w:r>
    </w:p>
    <w:p w14:paraId="05B2A891" w14:textId="6AFBA664" w:rsidR="004140FE" w:rsidRPr="007E6664" w:rsidRDefault="004140FE"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January 22, 2021, from https://cloudblogs.microsoft.com/industry-blog/microsoft-in-business/media-comm/2017/04/18/microsoft-uses-social-media-create-customer-experience/</w:t>
      </w:r>
    </w:p>
    <w:p w14:paraId="4A7BE550" w14:textId="2487B836" w:rsidR="00A034AC" w:rsidRPr="007E6664" w:rsidRDefault="00A034AC"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Implementation control. (2018). Retrieved February 07, 2021, from https://www.strategic-</w:t>
      </w:r>
    </w:p>
    <w:p w14:paraId="48864B32" w14:textId="016755E2" w:rsidR="00A034AC" w:rsidRPr="007E6664" w:rsidRDefault="00A034AC"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control.24xls.com/en141</w:t>
      </w:r>
    </w:p>
    <w:p w14:paraId="427138BA" w14:textId="5973BF7F" w:rsidR="008931D3" w:rsidRPr="007E6664" w:rsidRDefault="008931D3"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Jared Spataro, C. (2020, September 22). A pulse on employees' wellbeing, six months into the </w:t>
      </w:r>
    </w:p>
    <w:p w14:paraId="0C9A0713" w14:textId="77777777" w:rsidR="008931D3" w:rsidRPr="007E6664" w:rsidRDefault="008931D3"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pandemic. Retrieved December 13, 2020, from https://www.microsoft.com/en-us/microsoft-365/blog/2020/09/22/pulse-employees-wellbeing-six-months-pandemic/</w:t>
      </w:r>
    </w:p>
    <w:p w14:paraId="36B3A67B" w14:textId="77777777" w:rsidR="00A034AC" w:rsidRPr="007E6664" w:rsidRDefault="00A034AC" w:rsidP="007E6664">
      <w:pPr>
        <w:spacing w:after="0" w:line="480" w:lineRule="auto"/>
        <w:contextualSpacing/>
        <w:rPr>
          <w:rFonts w:ascii="Times New Roman" w:hAnsi="Times New Roman" w:cs="Times New Roman"/>
          <w:sz w:val="24"/>
          <w:szCs w:val="24"/>
        </w:rPr>
      </w:pPr>
      <w:bookmarkStart w:id="9" w:name="_Hlk59370523"/>
      <w:r w:rsidRPr="007E6664">
        <w:rPr>
          <w:rFonts w:ascii="Times New Roman" w:hAnsi="Times New Roman" w:cs="Times New Roman"/>
          <w:sz w:val="24"/>
          <w:szCs w:val="24"/>
        </w:rPr>
        <w:t xml:space="preserve">Karlson, K. (2020, February 06). 136 key performance Indicator examples (the complete list). </w:t>
      </w:r>
    </w:p>
    <w:p w14:paraId="532111C5" w14:textId="0A0C8C05" w:rsidR="00A034AC" w:rsidRPr="007E6664" w:rsidRDefault="00A034AC"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Retrieved February 07, 2021, from https://www.scoro.com/blog/key-performance-indicators-examples/</w:t>
      </w:r>
    </w:p>
    <w:p w14:paraId="43EABFB4" w14:textId="37AF1763" w:rsidR="00395DCB" w:rsidRPr="007E6664" w:rsidRDefault="00395DCB" w:rsidP="007E6664">
      <w:pPr>
        <w:pStyle w:val="NormalWeb"/>
        <w:spacing w:before="0" w:beforeAutospacing="0" w:after="0" w:afterAutospacing="0" w:line="480" w:lineRule="auto"/>
      </w:pPr>
      <w:r w:rsidRPr="007E6664">
        <w:lastRenderedPageBreak/>
        <w:t xml:space="preserve">Maguire, A. (2019, September 18). How to find growth rate and market share: What you need to </w:t>
      </w:r>
    </w:p>
    <w:p w14:paraId="1FC935B5" w14:textId="77777777" w:rsidR="00395DCB" w:rsidRPr="007E6664" w:rsidRDefault="00395DCB" w:rsidP="007E6664">
      <w:pPr>
        <w:pStyle w:val="NormalWeb"/>
        <w:spacing w:before="0" w:beforeAutospacing="0" w:after="0" w:afterAutospacing="0" w:line="480" w:lineRule="auto"/>
        <w:ind w:left="567"/>
      </w:pPr>
      <w:r w:rsidRPr="007E6664">
        <w:t>know. Retrieved December 30, 2020, from https://quickbooks.intuit.com/r/growing-your-</w:t>
      </w:r>
    </w:p>
    <w:p w14:paraId="5CBFC4B8" w14:textId="70F1CAF6" w:rsidR="00395DCB" w:rsidRPr="007E6664" w:rsidRDefault="00395DCB" w:rsidP="007E6664">
      <w:pPr>
        <w:pStyle w:val="NormalWeb"/>
        <w:spacing w:before="0" w:beforeAutospacing="0" w:after="0" w:afterAutospacing="0" w:line="480" w:lineRule="auto"/>
        <w:ind w:left="567"/>
      </w:pPr>
      <w:r w:rsidRPr="007E6664">
        <w:t>business/determine-use-market-growth-rate/</w:t>
      </w:r>
    </w:p>
    <w:p w14:paraId="02A4C650" w14:textId="6B454D9F" w:rsidR="000F749D" w:rsidRPr="007E6664" w:rsidRDefault="000F749D" w:rsidP="007E6664">
      <w:pPr>
        <w:pStyle w:val="NormalWeb"/>
        <w:spacing w:before="0" w:beforeAutospacing="0" w:after="0" w:afterAutospacing="0" w:line="480" w:lineRule="auto"/>
      </w:pPr>
      <w:r w:rsidRPr="007E6664">
        <w:t>Margalit</w:t>
      </w:r>
      <w:bookmarkEnd w:id="9"/>
      <w:r w:rsidRPr="007E6664">
        <w:t xml:space="preserve">, L. (2020). If You Want to Trigger an Emotional Purchase, Don't Make Your </w:t>
      </w:r>
    </w:p>
    <w:p w14:paraId="065897BA" w14:textId="77777777" w:rsidR="000F749D" w:rsidRPr="007E6664" w:rsidRDefault="000F749D" w:rsidP="007E6664">
      <w:pPr>
        <w:pStyle w:val="NormalWeb"/>
        <w:spacing w:before="0" w:beforeAutospacing="0" w:after="0" w:afterAutospacing="0" w:line="480" w:lineRule="auto"/>
        <w:ind w:left="720"/>
      </w:pPr>
      <w:r w:rsidRPr="007E6664">
        <w:t>Customers Think. Advances in Marketing, Customer Relationship Management, and E-</w:t>
      </w:r>
    </w:p>
    <w:p w14:paraId="0FC16893" w14:textId="77777777" w:rsidR="000F749D" w:rsidRPr="007E6664" w:rsidRDefault="000F749D" w:rsidP="007E6664">
      <w:pPr>
        <w:pStyle w:val="NormalWeb"/>
        <w:spacing w:before="0" w:beforeAutospacing="0" w:after="0" w:afterAutospacing="0" w:line="480" w:lineRule="auto"/>
        <w:ind w:left="720"/>
      </w:pPr>
      <w:r w:rsidRPr="007E6664">
        <w:t xml:space="preserve">Services Anthropological Approaches to Understanding Consumption Patterns and </w:t>
      </w:r>
    </w:p>
    <w:p w14:paraId="01F3D7A7" w14:textId="28B57C10" w:rsidR="000F749D" w:rsidRPr="007E6664" w:rsidRDefault="000F749D" w:rsidP="007E6664">
      <w:pPr>
        <w:pStyle w:val="NormalWeb"/>
        <w:spacing w:before="0" w:beforeAutospacing="0" w:after="0" w:afterAutospacing="0" w:line="480" w:lineRule="auto"/>
        <w:ind w:left="720"/>
      </w:pPr>
      <w:r w:rsidRPr="007E6664">
        <w:t>Consumer Behavior, 176-192. doi:10.4018/978-1-7998-3115-0.ch010</w:t>
      </w:r>
    </w:p>
    <w:p w14:paraId="5C182738" w14:textId="61AC7F5B" w:rsidR="00B51CFF" w:rsidRPr="007E6664" w:rsidRDefault="00B51CFF"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Microsoft founded. (2015, October 09). Retrieved February 10, 2021, from https://www.history.</w:t>
      </w:r>
    </w:p>
    <w:p w14:paraId="5CFD7FF8" w14:textId="47847504" w:rsidR="00B51CFF" w:rsidRPr="007E6664" w:rsidRDefault="00B51CFF"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com/this-day-in-history/microsoft-founded</w:t>
      </w:r>
    </w:p>
    <w:p w14:paraId="244C818C" w14:textId="283A3B31" w:rsidR="004C3850" w:rsidRPr="007E6664" w:rsidRDefault="004C3850" w:rsidP="007E6664">
      <w:pPr>
        <w:spacing w:after="0" w:line="480" w:lineRule="auto"/>
        <w:contextualSpacing/>
        <w:rPr>
          <w:rFonts w:ascii="Times New Roman" w:hAnsi="Times New Roman" w:cs="Times New Roman"/>
          <w:i/>
          <w:iCs/>
          <w:sz w:val="24"/>
          <w:szCs w:val="24"/>
        </w:rPr>
      </w:pPr>
      <w:r w:rsidRPr="007E6664">
        <w:rPr>
          <w:rFonts w:ascii="Times New Roman" w:hAnsi="Times New Roman" w:cs="Times New Roman"/>
          <w:sz w:val="24"/>
          <w:szCs w:val="24"/>
        </w:rPr>
        <w:t xml:space="preserve">Mou, J., Zhu, W., &amp; </w:t>
      </w:r>
      <w:bookmarkStart w:id="10" w:name="_Hlk61097153"/>
      <w:r w:rsidRPr="007E6664">
        <w:rPr>
          <w:rFonts w:ascii="Times New Roman" w:hAnsi="Times New Roman" w:cs="Times New Roman"/>
          <w:sz w:val="24"/>
          <w:szCs w:val="24"/>
        </w:rPr>
        <w:t>Benyoucef</w:t>
      </w:r>
      <w:bookmarkEnd w:id="10"/>
      <w:r w:rsidRPr="007E6664">
        <w:rPr>
          <w:rFonts w:ascii="Times New Roman" w:hAnsi="Times New Roman" w:cs="Times New Roman"/>
          <w:sz w:val="24"/>
          <w:szCs w:val="24"/>
        </w:rPr>
        <w:t>, M. (2021). </w:t>
      </w:r>
      <w:r w:rsidRPr="007E6664">
        <w:rPr>
          <w:rFonts w:ascii="Times New Roman" w:hAnsi="Times New Roman" w:cs="Times New Roman"/>
          <w:i/>
          <w:iCs/>
          <w:sz w:val="24"/>
          <w:szCs w:val="24"/>
        </w:rPr>
        <w:t xml:space="preserve">Impact of product description and involvement on </w:t>
      </w:r>
    </w:p>
    <w:p w14:paraId="26129275" w14:textId="77777777" w:rsidR="004C3850" w:rsidRPr="007E6664" w:rsidRDefault="004C3850"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i/>
          <w:iCs/>
          <w:sz w:val="24"/>
          <w:szCs w:val="24"/>
        </w:rPr>
        <w:t>purchase intention in cross-border e-commerce | Emerald Insight</w:t>
      </w:r>
      <w:r w:rsidRPr="007E6664">
        <w:rPr>
          <w:rFonts w:ascii="Times New Roman" w:hAnsi="Times New Roman" w:cs="Times New Roman"/>
          <w:sz w:val="24"/>
          <w:szCs w:val="24"/>
        </w:rPr>
        <w:t>. Emerald.com. Retrieved 9 January 2021, from https://www.emerald.com/insight/content/doi/</w:t>
      </w:r>
    </w:p>
    <w:p w14:paraId="586D0E92" w14:textId="3EBFF483" w:rsidR="00927144" w:rsidRPr="007E6664" w:rsidRDefault="004C3850"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10.1108/IMDS-05-2019-0280/full/html.</w:t>
      </w:r>
    </w:p>
    <w:p w14:paraId="592A4824" w14:textId="209A3EEF" w:rsidR="00221B19" w:rsidRPr="007E6664" w:rsidRDefault="00221B19" w:rsidP="007E6664">
      <w:pPr>
        <w:pStyle w:val="NormalWeb"/>
        <w:spacing w:before="0" w:beforeAutospacing="0" w:after="0" w:afterAutospacing="0" w:line="480" w:lineRule="auto"/>
      </w:pPr>
      <w:r w:rsidRPr="007E6664">
        <w:t>Nest Audio. (2020). Retrieved December 17, 2020, from https://store.google.com/product/</w:t>
      </w:r>
    </w:p>
    <w:p w14:paraId="74D559D4" w14:textId="1B41AA4C" w:rsidR="00221B19" w:rsidRPr="007E6664" w:rsidRDefault="00221B19" w:rsidP="007E6664">
      <w:pPr>
        <w:pStyle w:val="NormalWeb"/>
        <w:spacing w:before="0" w:beforeAutospacing="0" w:after="0" w:afterAutospacing="0" w:line="480" w:lineRule="auto"/>
        <w:ind w:firstLine="720"/>
      </w:pPr>
      <w:r w:rsidRPr="007E6664">
        <w:t>nest_audio</w:t>
      </w:r>
    </w:p>
    <w:p w14:paraId="3AF67E35" w14:textId="77777777" w:rsidR="00927144" w:rsidRPr="007E6664" w:rsidRDefault="00927144"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Newman, P. (2021). Setting Competitive and Profitable Prices. Entrepreneur. Retrieved 9 </w:t>
      </w:r>
    </w:p>
    <w:p w14:paraId="4E8561F6" w14:textId="5029B912" w:rsidR="00927144" w:rsidRPr="007E6664" w:rsidRDefault="00927144"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January 2021, from https://www.entrepreneur.com/article/167198.</w:t>
      </w:r>
    </w:p>
    <w:p w14:paraId="2E9B5B4D" w14:textId="77777777" w:rsidR="00C038C4" w:rsidRPr="007E6664" w:rsidRDefault="00C038C4" w:rsidP="007E6664">
      <w:pPr>
        <w:spacing w:after="0" w:line="480" w:lineRule="auto"/>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Peng, L., Cui, G., &amp; Chung, Y. (2020). Do the pieces fit? Assessing the configuration </w:t>
      </w:r>
    </w:p>
    <w:p w14:paraId="246B487A" w14:textId="3DE3E9C4" w:rsidR="00C038C4" w:rsidRPr="007E6664" w:rsidRDefault="00C038C4" w:rsidP="007E6664">
      <w:pPr>
        <w:spacing w:after="0" w:line="480" w:lineRule="auto"/>
        <w:ind w:left="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effects of promotion attributes [Abstract]. Journal of Business Research, 109, 337-349. doi:10.1016/j.jbusres.2019.11.081</w:t>
      </w:r>
    </w:p>
    <w:p w14:paraId="5CBECCC4" w14:textId="77777777" w:rsidR="006110FA" w:rsidRPr="007E6664" w:rsidRDefault="006110FA"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Raymond, A. (2015). 5 top ways to implement a strategic plan. Retrieved February 07, 2021, </w:t>
      </w:r>
    </w:p>
    <w:p w14:paraId="109FC7C0" w14:textId="20E5C01E" w:rsidR="006110FA" w:rsidRPr="007E6664" w:rsidRDefault="006110FA"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from https://www.bizjournals.com/bizjournals/how-to/growth-strategies/2015/03/5-top-ways-to-implement-a-strategic-plan.html</w:t>
      </w:r>
    </w:p>
    <w:p w14:paraId="341524C7" w14:textId="4F6FD734" w:rsidR="008C0CF3" w:rsidRPr="007E6664" w:rsidRDefault="008C0CF3" w:rsidP="007E6664">
      <w:pPr>
        <w:tabs>
          <w:tab w:val="left" w:pos="2123"/>
        </w:tabs>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lastRenderedPageBreak/>
        <w:t xml:space="preserve">Rubino, D. (2020, July 22). Surface and non-Pro Windows growth surges for FY 2020 Q4 </w:t>
      </w:r>
    </w:p>
    <w:p w14:paraId="2A30C11C" w14:textId="77777777" w:rsidR="008C0CF3" w:rsidRPr="007E6664" w:rsidRDefault="008C0CF3" w:rsidP="007E6664">
      <w:pPr>
        <w:tabs>
          <w:tab w:val="left" w:pos="2123"/>
        </w:tabs>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results. Retrieved December 29, 2020, from https://www.msn.com/en-us/money/other/</w:t>
      </w:r>
    </w:p>
    <w:p w14:paraId="693D7154" w14:textId="10E5E227" w:rsidR="008C0CF3" w:rsidRPr="007E6664" w:rsidRDefault="008C0CF3" w:rsidP="007E6664">
      <w:pPr>
        <w:tabs>
          <w:tab w:val="left" w:pos="2123"/>
        </w:tabs>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surface-and-non-pro-windows-growth-surges-for-fy-2020-q4-results/ar-BB1747cT</w:t>
      </w:r>
    </w:p>
    <w:p w14:paraId="4A2363BE" w14:textId="77777777" w:rsidR="00053F59" w:rsidRPr="007E6664" w:rsidRDefault="00053F59" w:rsidP="007E6664">
      <w:pPr>
        <w:tabs>
          <w:tab w:val="left" w:pos="2123"/>
        </w:tabs>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Sangaralingam, K., Verma, N., Ravi, A., Bae, S. W., &amp;amp; Datta, A. (2019). High Value </w:t>
      </w:r>
    </w:p>
    <w:p w14:paraId="1A7D0B33" w14:textId="4C50EB12" w:rsidR="00053F59" w:rsidRPr="007E6664" w:rsidRDefault="00053F59" w:rsidP="007E6664">
      <w:pPr>
        <w:tabs>
          <w:tab w:val="left" w:pos="2123"/>
        </w:tabs>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Customer Acquisition &amp;amp; Retention Modelling – A Scalable Data Mashup Approach. 2019 IEEE International Conference on Big Data (Big Data), 1907-1916. doi:10.1109/bigdata47090.2019.9006106</w:t>
      </w:r>
    </w:p>
    <w:p w14:paraId="53416125" w14:textId="05AB5F8B" w:rsidR="008C07E0" w:rsidRPr="007E6664" w:rsidRDefault="008C07E0" w:rsidP="007E6664">
      <w:pPr>
        <w:pStyle w:val="NormalWeb"/>
        <w:spacing w:before="0" w:beforeAutospacing="0" w:after="0" w:afterAutospacing="0" w:line="480" w:lineRule="auto"/>
      </w:pPr>
      <w:r w:rsidRPr="007E6664">
        <w:t xml:space="preserve">Seth, C. (2015). SWOT analysis. 50minutes.com. Retrieved December 20, 2020, from </w:t>
      </w:r>
    </w:p>
    <w:p w14:paraId="0E38BC8C" w14:textId="77777777" w:rsidR="008C07E0" w:rsidRPr="007E6664" w:rsidRDefault="008C07E0" w:rsidP="007E6664">
      <w:pPr>
        <w:pStyle w:val="NormalWeb"/>
        <w:spacing w:before="0" w:beforeAutospacing="0" w:after="0" w:afterAutospacing="0" w:line="480" w:lineRule="auto"/>
        <w:ind w:firstLine="720"/>
      </w:pPr>
      <w:r w:rsidRPr="007E6664">
        <w:t>https://eds-a-ebscohost-com.ezproxy.snhu.edu/eds/detail/detail?vid=1&amp;amp;sid=</w:t>
      </w:r>
    </w:p>
    <w:p w14:paraId="31A5F877" w14:textId="77777777" w:rsidR="008C07E0" w:rsidRPr="007E6664" w:rsidRDefault="008C07E0" w:rsidP="007E6664">
      <w:pPr>
        <w:pStyle w:val="NormalWeb"/>
        <w:spacing w:before="0" w:beforeAutospacing="0" w:after="0" w:afterAutospacing="0" w:line="480" w:lineRule="auto"/>
        <w:ind w:firstLine="720"/>
      </w:pPr>
      <w:r w:rsidRPr="007E6664">
        <w:t>5bbbeedf-bd94-434f-af8a-10024a799aa5%40sessionmgr4006&amp;amp;bdata=</w:t>
      </w:r>
    </w:p>
    <w:p w14:paraId="4739AA26" w14:textId="77777777" w:rsidR="008C07E0" w:rsidRPr="007E6664" w:rsidRDefault="008C07E0" w:rsidP="007E6664">
      <w:pPr>
        <w:pStyle w:val="NormalWeb"/>
        <w:spacing w:before="0" w:beforeAutospacing="0" w:after="0" w:afterAutospacing="0" w:line="480" w:lineRule="auto"/>
        <w:ind w:firstLine="720"/>
      </w:pPr>
      <w:r w:rsidRPr="007E6664">
        <w:t>JnNpdGU9ZWRzLWxpdmUmc2NvcGU9c2l0ZQ%3d%3d#AN=snhu.b1625251&amp;amp;d</w:t>
      </w:r>
    </w:p>
    <w:p w14:paraId="0A414122" w14:textId="77777777" w:rsidR="008C07E0" w:rsidRPr="007E6664" w:rsidRDefault="008C07E0" w:rsidP="007E6664">
      <w:pPr>
        <w:pStyle w:val="NormalWeb"/>
        <w:spacing w:before="0" w:beforeAutospacing="0" w:after="0" w:afterAutospacing="0" w:line="480" w:lineRule="auto"/>
        <w:ind w:firstLine="720"/>
      </w:pPr>
      <w:r w:rsidRPr="007E6664">
        <w:t>b=cat04477a</w:t>
      </w:r>
    </w:p>
    <w:p w14:paraId="554E4096" w14:textId="77777777" w:rsidR="00A87226" w:rsidRPr="007E6664" w:rsidRDefault="00A87226"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Smithson, N. (2017). Microsoft Corporation’s Marketing Mix (4Ps) Analysis - Panmore </w:t>
      </w:r>
    </w:p>
    <w:p w14:paraId="3610A052" w14:textId="77777777" w:rsidR="00A87226" w:rsidRPr="007E6664" w:rsidRDefault="00A87226"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Institute. Panmore Institute. Retrieved 9 January 2021, from http://panmore.com/</w:t>
      </w:r>
    </w:p>
    <w:p w14:paraId="643B62E8" w14:textId="46C8F31E" w:rsidR="00A87226" w:rsidRPr="007E6664" w:rsidRDefault="00A87226"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microsoft-corporation-marketing-mix-4ps-analysis.</w:t>
      </w:r>
    </w:p>
    <w:p w14:paraId="3713A0AC" w14:textId="2F2CC983" w:rsidR="00976BB8" w:rsidRPr="007E6664" w:rsidRDefault="00976BB8" w:rsidP="007E6664">
      <w:pPr>
        <w:tabs>
          <w:tab w:val="left" w:pos="2123"/>
        </w:tabs>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Spacey, J. (2017, July 04). 19 Types of Marketing Objectives. Retrieved December 27, 2020, </w:t>
      </w:r>
    </w:p>
    <w:p w14:paraId="12048A7C" w14:textId="4D64991A" w:rsidR="008C07E0" w:rsidRPr="007E6664" w:rsidRDefault="00976BB8" w:rsidP="007E6664">
      <w:pPr>
        <w:tabs>
          <w:tab w:val="left" w:pos="2123"/>
        </w:tabs>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            from https://simplicable.com/new/marketing-objectives</w:t>
      </w:r>
    </w:p>
    <w:p w14:paraId="0159D189" w14:textId="77777777" w:rsidR="00321205" w:rsidRPr="007E6664" w:rsidRDefault="00321205" w:rsidP="007E6664">
      <w:pPr>
        <w:spacing w:after="0" w:line="480" w:lineRule="auto"/>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 xml:space="preserve">Television Advertising Pros and Cons. (2019, July 05). Retrieved January 30, 2021, from </w:t>
      </w:r>
    </w:p>
    <w:p w14:paraId="0CCA0BFE" w14:textId="3529AEA0" w:rsidR="00321205" w:rsidRPr="007E6664" w:rsidRDefault="00321205" w:rsidP="007E6664">
      <w:pPr>
        <w:spacing w:after="0" w:line="480" w:lineRule="auto"/>
        <w:ind w:left="720"/>
        <w:contextualSpacing/>
        <w:rPr>
          <w:rFonts w:ascii="Times New Roman" w:eastAsia="Calibri" w:hAnsi="Times New Roman" w:cs="Times New Roman"/>
          <w:sz w:val="24"/>
          <w:szCs w:val="24"/>
        </w:rPr>
      </w:pPr>
      <w:r w:rsidRPr="007E6664">
        <w:rPr>
          <w:rFonts w:ascii="Times New Roman" w:eastAsia="Calibri" w:hAnsi="Times New Roman" w:cs="Times New Roman"/>
          <w:sz w:val="24"/>
          <w:szCs w:val="24"/>
        </w:rPr>
        <w:t>https://www.allbusiness.com/television-advertising-pros-and-cons-2592-1.html#:~:text=Some%20of%20the%20advantages%20to%20advertising%20your%20small,It%20reaches%20viewers%20when%20they%E2%80%99re%20the%20most%20attentive.</w:t>
      </w:r>
    </w:p>
    <w:p w14:paraId="71EBDE51" w14:textId="77777777" w:rsidR="001352B4" w:rsidRPr="007E6664" w:rsidRDefault="001352B4"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The top three secrets to successfully using social media to promote your business [Abstract]. </w:t>
      </w:r>
    </w:p>
    <w:p w14:paraId="00BCD0FA" w14:textId="77777777" w:rsidR="001352B4" w:rsidRPr="007E6664" w:rsidRDefault="001352B4"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lastRenderedPageBreak/>
        <w:t>(n.d.). Mississauga News. Retrieved 2016, from https://go-gale-com.ezproxy.snhu.edu/</w:t>
      </w:r>
    </w:p>
    <w:p w14:paraId="6A5249F3" w14:textId="5ACB40B7" w:rsidR="001352B4" w:rsidRPr="007E6664" w:rsidRDefault="001352B4"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ps/i.do?p=STND&amp;amp;u=nhc_main&amp;amp;id=GALE|A457304908&amp;amp;v=2.1&amp;amp;it=r&amp;amp;sid=ebsco#</w:t>
      </w:r>
    </w:p>
    <w:p w14:paraId="43315513" w14:textId="441164BC" w:rsidR="003B4636" w:rsidRPr="007E6664" w:rsidRDefault="003B4636" w:rsidP="007E6664">
      <w:pPr>
        <w:tabs>
          <w:tab w:val="left" w:pos="2123"/>
        </w:tabs>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Vuijsters, P. (2015, September 14). The importance of product evaluations! Retrieved December </w:t>
      </w:r>
    </w:p>
    <w:p w14:paraId="56998B0C" w14:textId="77777777" w:rsidR="003B4636" w:rsidRPr="007E6664" w:rsidRDefault="003B4636" w:rsidP="007E6664">
      <w:pPr>
        <w:tabs>
          <w:tab w:val="left" w:pos="2123"/>
        </w:tabs>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            31, 2020, from https://www.linkedin.com/pulse/importance-product-evaluations-paul-      </w:t>
      </w:r>
    </w:p>
    <w:p w14:paraId="4E7B4991" w14:textId="2F56D7BD" w:rsidR="003B4636" w:rsidRPr="007E6664" w:rsidRDefault="003B4636" w:rsidP="007E6664">
      <w:pPr>
        <w:tabs>
          <w:tab w:val="left" w:pos="2123"/>
        </w:tabs>
        <w:spacing w:after="0" w:line="480" w:lineRule="auto"/>
        <w:contextualSpacing/>
        <w:rPr>
          <w:rFonts w:ascii="Times New Roman" w:hAnsi="Times New Roman" w:cs="Times New Roman"/>
          <w:sz w:val="24"/>
          <w:szCs w:val="24"/>
        </w:rPr>
      </w:pPr>
      <w:r w:rsidRPr="007E6664">
        <w:rPr>
          <w:rFonts w:ascii="Times New Roman" w:hAnsi="Times New Roman" w:cs="Times New Roman"/>
          <w:sz w:val="24"/>
          <w:szCs w:val="24"/>
        </w:rPr>
        <w:t xml:space="preserve">            vuijsters</w:t>
      </w:r>
    </w:p>
    <w:p w14:paraId="5FF4EE48" w14:textId="4D158AD1" w:rsidR="00FE6FA5" w:rsidRPr="007E6664" w:rsidRDefault="00FE6FA5" w:rsidP="007E6664">
      <w:pPr>
        <w:pStyle w:val="NormalWeb"/>
        <w:spacing w:before="0" w:beforeAutospacing="0" w:after="0" w:afterAutospacing="0" w:line="480" w:lineRule="auto"/>
      </w:pPr>
      <w:r w:rsidRPr="007E6664">
        <w:t xml:space="preserve">Walters, D., &amp; Nussey, B. (2015). Behavioral marketing: Delivering personalized </w:t>
      </w:r>
    </w:p>
    <w:p w14:paraId="526625D5" w14:textId="77777777" w:rsidR="00FE6FA5" w:rsidRPr="007E6664" w:rsidRDefault="00FE6FA5" w:rsidP="007E6664">
      <w:pPr>
        <w:pStyle w:val="NormalWeb"/>
        <w:spacing w:before="0" w:beforeAutospacing="0" w:after="0" w:afterAutospacing="0" w:line="480" w:lineRule="auto"/>
        <w:ind w:firstLine="720"/>
      </w:pPr>
      <w:r w:rsidRPr="007E6664">
        <w:t>experiences at scale (1st ed.). Hoboken (N.J.): Wiley.</w:t>
      </w:r>
    </w:p>
    <w:p w14:paraId="6136709B" w14:textId="77777777" w:rsidR="005E023C" w:rsidRPr="007E6664" w:rsidRDefault="005E023C" w:rsidP="007E6664">
      <w:pPr>
        <w:spacing w:after="0" w:line="480" w:lineRule="auto"/>
        <w:contextualSpacing/>
        <w:rPr>
          <w:rFonts w:ascii="Times New Roman" w:hAnsi="Times New Roman" w:cs="Times New Roman"/>
          <w:sz w:val="24"/>
          <w:szCs w:val="24"/>
        </w:rPr>
      </w:pPr>
      <w:r w:rsidRPr="007E6664">
        <w:rPr>
          <w:rFonts w:ascii="Times New Roman" w:hAnsi="Times New Roman" w:cs="Times New Roman"/>
          <w:i/>
          <w:iCs/>
          <w:sz w:val="24"/>
          <w:szCs w:val="24"/>
        </w:rPr>
        <w:t>Why is Branding so Important for Your Business?</w:t>
      </w:r>
      <w:r w:rsidRPr="007E6664">
        <w:rPr>
          <w:rFonts w:ascii="Times New Roman" w:hAnsi="Times New Roman" w:cs="Times New Roman"/>
          <w:sz w:val="24"/>
          <w:szCs w:val="24"/>
        </w:rPr>
        <w:t xml:space="preserve"> </w:t>
      </w:r>
      <w:r w:rsidRPr="007E6664">
        <w:rPr>
          <w:rFonts w:ascii="Times New Roman" w:hAnsi="Times New Roman" w:cs="Times New Roman"/>
          <w:i/>
          <w:iCs/>
          <w:sz w:val="24"/>
          <w:szCs w:val="24"/>
        </w:rPr>
        <w:t xml:space="preserve">[+ 8 Real Life Examples]. </w:t>
      </w:r>
      <w:r w:rsidRPr="007E6664">
        <w:rPr>
          <w:rFonts w:ascii="Times New Roman" w:hAnsi="Times New Roman" w:cs="Times New Roman"/>
          <w:sz w:val="24"/>
          <w:szCs w:val="24"/>
        </w:rPr>
        <w:t xml:space="preserve">The Branding </w:t>
      </w:r>
    </w:p>
    <w:p w14:paraId="008ACE1E" w14:textId="77777777" w:rsidR="005E023C" w:rsidRPr="007E6664" w:rsidRDefault="005E023C"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Journal. (2016). Retrieved 9 January 2021, from https://www.thebrandingjournal.com/</w:t>
      </w:r>
    </w:p>
    <w:p w14:paraId="68120646" w14:textId="77777777" w:rsidR="005E023C" w:rsidRPr="007E6664" w:rsidRDefault="005E023C" w:rsidP="007E6664">
      <w:pPr>
        <w:spacing w:after="0" w:line="480" w:lineRule="auto"/>
        <w:ind w:firstLine="720"/>
        <w:contextualSpacing/>
        <w:rPr>
          <w:rFonts w:ascii="Times New Roman" w:hAnsi="Times New Roman" w:cs="Times New Roman"/>
          <w:sz w:val="24"/>
          <w:szCs w:val="24"/>
        </w:rPr>
      </w:pPr>
      <w:r w:rsidRPr="007E6664">
        <w:rPr>
          <w:rFonts w:ascii="Times New Roman" w:hAnsi="Times New Roman" w:cs="Times New Roman"/>
          <w:sz w:val="24"/>
          <w:szCs w:val="24"/>
        </w:rPr>
        <w:t>2016/06/why-is-branding-important-business/#:~:text=Why%20is%20Branding%20so%</w:t>
      </w:r>
    </w:p>
    <w:p w14:paraId="1687A02C" w14:textId="77777777" w:rsidR="005E023C" w:rsidRPr="007E6664" w:rsidRDefault="005E023C" w:rsidP="007E6664">
      <w:pPr>
        <w:spacing w:after="0" w:line="480" w:lineRule="auto"/>
        <w:ind w:left="720"/>
        <w:contextualSpacing/>
        <w:rPr>
          <w:rFonts w:ascii="Times New Roman" w:hAnsi="Times New Roman" w:cs="Times New Roman"/>
          <w:sz w:val="24"/>
          <w:szCs w:val="24"/>
        </w:rPr>
      </w:pPr>
      <w:r w:rsidRPr="007E6664">
        <w:rPr>
          <w:rFonts w:ascii="Times New Roman" w:hAnsi="Times New Roman" w:cs="Times New Roman"/>
          <w:sz w:val="24"/>
          <w:szCs w:val="24"/>
        </w:rPr>
        <w:t>20Important%20for%20Your%20Business?,to%20attract%20top%20quality%20talent.%20More%20items...</w:t>
      </w:r>
    </w:p>
    <w:p w14:paraId="0445B48C" w14:textId="77777777" w:rsidR="00BD31F2" w:rsidRPr="007E6664" w:rsidRDefault="00BD31F2" w:rsidP="007E6664">
      <w:pPr>
        <w:spacing w:after="0" w:line="480" w:lineRule="auto"/>
        <w:contextualSpacing/>
        <w:rPr>
          <w:rFonts w:ascii="Times New Roman" w:hAnsi="Times New Roman" w:cs="Times New Roman"/>
          <w:sz w:val="24"/>
          <w:szCs w:val="24"/>
        </w:rPr>
      </w:pPr>
    </w:p>
    <w:sectPr w:rsidR="00BD31F2" w:rsidRPr="007E6664" w:rsidSect="006D557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68ECB6" w14:textId="77777777" w:rsidR="00BC1A1C" w:rsidRDefault="00BC1A1C" w:rsidP="002606CF">
      <w:pPr>
        <w:spacing w:after="0" w:line="240" w:lineRule="auto"/>
      </w:pPr>
      <w:r>
        <w:separator/>
      </w:r>
    </w:p>
  </w:endnote>
  <w:endnote w:type="continuationSeparator" w:id="0">
    <w:p w14:paraId="4413F031" w14:textId="77777777" w:rsidR="00BC1A1C" w:rsidRDefault="00BC1A1C" w:rsidP="00260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7A8F9D" w14:textId="77777777" w:rsidR="00BC1A1C" w:rsidRDefault="00BC1A1C" w:rsidP="002606CF">
      <w:pPr>
        <w:spacing w:after="0" w:line="240" w:lineRule="auto"/>
      </w:pPr>
      <w:r>
        <w:separator/>
      </w:r>
    </w:p>
  </w:footnote>
  <w:footnote w:type="continuationSeparator" w:id="0">
    <w:p w14:paraId="6F8CBFE6" w14:textId="77777777" w:rsidR="00BC1A1C" w:rsidRDefault="00BC1A1C" w:rsidP="002606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C8909F" w14:textId="470B0A3B" w:rsidR="00F840DC" w:rsidRPr="00527F8C" w:rsidRDefault="00F840DC" w:rsidP="00527F8C">
    <w:pPr>
      <w:pStyle w:val="Header"/>
      <w:rPr>
        <w:rFonts w:ascii="Times New Roman" w:hAnsi="Times New Roman" w:cs="Times New Roman"/>
        <w:sz w:val="24"/>
        <w:szCs w:val="24"/>
      </w:rPr>
    </w:pPr>
    <w:r w:rsidRPr="00527F8C">
      <w:rPr>
        <w:rFonts w:ascii="Times New Roman" w:hAnsi="Times New Roman" w:cs="Times New Roman"/>
        <w:sz w:val="24"/>
        <w:szCs w:val="24"/>
      </w:rPr>
      <w:t>MICROSOFT SURFACE SPEAKER STRATEGIC MARKETING PLAN</w:t>
    </w:r>
  </w:p>
  <w:sdt>
    <w:sdtPr>
      <w:rPr>
        <w:rFonts w:ascii="Times New Roman" w:hAnsi="Times New Roman" w:cs="Times New Roman"/>
        <w:sz w:val="24"/>
        <w:szCs w:val="24"/>
      </w:rPr>
      <w:id w:val="-275095989"/>
      <w:docPartObj>
        <w:docPartGallery w:val="Page Numbers (Top of Page)"/>
        <w:docPartUnique/>
      </w:docPartObj>
    </w:sdtPr>
    <w:sdtEndPr>
      <w:rPr>
        <w:noProof/>
      </w:rPr>
    </w:sdtEndPr>
    <w:sdtContent>
      <w:p w14:paraId="2DDA7A3B" w14:textId="179845BE" w:rsidR="00F840DC" w:rsidRPr="00527F8C" w:rsidRDefault="00F840DC" w:rsidP="00527F8C">
        <w:pPr>
          <w:pStyle w:val="Header"/>
          <w:jc w:val="right"/>
          <w:rPr>
            <w:rFonts w:ascii="Times New Roman" w:hAnsi="Times New Roman" w:cs="Times New Roman"/>
            <w:sz w:val="24"/>
            <w:szCs w:val="24"/>
          </w:rPr>
        </w:pPr>
        <w:r w:rsidRPr="00527F8C">
          <w:rPr>
            <w:rFonts w:ascii="Times New Roman" w:hAnsi="Times New Roman" w:cs="Times New Roman"/>
            <w:sz w:val="24"/>
            <w:szCs w:val="24"/>
          </w:rPr>
          <w:fldChar w:fldCharType="begin"/>
        </w:r>
        <w:r w:rsidRPr="00527F8C">
          <w:rPr>
            <w:rFonts w:ascii="Times New Roman" w:hAnsi="Times New Roman" w:cs="Times New Roman"/>
            <w:sz w:val="24"/>
            <w:szCs w:val="24"/>
          </w:rPr>
          <w:instrText xml:space="preserve"> PAGE   \* MERGEFORMAT </w:instrText>
        </w:r>
        <w:r w:rsidRPr="00527F8C">
          <w:rPr>
            <w:rFonts w:ascii="Times New Roman" w:hAnsi="Times New Roman" w:cs="Times New Roman"/>
            <w:sz w:val="24"/>
            <w:szCs w:val="24"/>
          </w:rPr>
          <w:fldChar w:fldCharType="separate"/>
        </w:r>
        <w:r w:rsidRPr="00527F8C">
          <w:rPr>
            <w:rFonts w:ascii="Times New Roman" w:hAnsi="Times New Roman" w:cs="Times New Roman"/>
            <w:noProof/>
            <w:sz w:val="24"/>
            <w:szCs w:val="24"/>
          </w:rPr>
          <w:t>2</w:t>
        </w:r>
        <w:r w:rsidRPr="00527F8C">
          <w:rPr>
            <w:rFonts w:ascii="Times New Roman" w:hAnsi="Times New Roman" w:cs="Times New Roman"/>
            <w:noProof/>
            <w:sz w:val="24"/>
            <w:szCs w:val="24"/>
          </w:rPr>
          <w:fldChar w:fldCharType="end"/>
        </w:r>
      </w:p>
    </w:sdtContent>
  </w:sdt>
  <w:p w14:paraId="7C252B0A" w14:textId="77777777" w:rsidR="00F840DC" w:rsidRDefault="00F840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E640A"/>
    <w:multiLevelType w:val="hybridMultilevel"/>
    <w:tmpl w:val="2F8EBFC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64D6896"/>
    <w:multiLevelType w:val="hybridMultilevel"/>
    <w:tmpl w:val="6D76E7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0237C3"/>
    <w:multiLevelType w:val="hybridMultilevel"/>
    <w:tmpl w:val="D3AE48A6"/>
    <w:lvl w:ilvl="0" w:tplc="04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201560E"/>
    <w:multiLevelType w:val="hybridMultilevel"/>
    <w:tmpl w:val="F6C2F612"/>
    <w:lvl w:ilvl="0" w:tplc="313C4E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271566"/>
    <w:multiLevelType w:val="hybridMultilevel"/>
    <w:tmpl w:val="4904AA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E274CB"/>
    <w:multiLevelType w:val="hybridMultilevel"/>
    <w:tmpl w:val="4C2A67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6415F4"/>
    <w:multiLevelType w:val="hybridMultilevel"/>
    <w:tmpl w:val="D6B6BEBC"/>
    <w:lvl w:ilvl="0" w:tplc="6AC6B932">
      <w:start w:val="1"/>
      <w:numFmt w:val="decimal"/>
      <w:lvlText w:val="%1)"/>
      <w:lvlJc w:val="left"/>
      <w:pPr>
        <w:ind w:left="720" w:hanging="360"/>
      </w:pPr>
      <w:rPr>
        <w:rFonts w:hint="default"/>
      </w:rPr>
    </w:lvl>
    <w:lvl w:ilvl="1" w:tplc="1458BC86">
      <w:start w:val="1"/>
      <w:numFmt w:val="lowerLetter"/>
      <w:lvlText w:val="%2)"/>
      <w:lvlJc w:val="left"/>
      <w:pPr>
        <w:ind w:left="1526" w:hanging="360"/>
      </w:pPr>
      <w:rPr>
        <w:rFonts w:hint="default"/>
      </w:r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7" w15:restartNumberingAfterBreak="0">
    <w:nsid w:val="1A6C4986"/>
    <w:multiLevelType w:val="hybridMultilevel"/>
    <w:tmpl w:val="6D76E7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6D5FAA"/>
    <w:multiLevelType w:val="hybridMultilevel"/>
    <w:tmpl w:val="8A32299E"/>
    <w:lvl w:ilvl="0" w:tplc="F4340D60">
      <w:start w:val="1"/>
      <w:numFmt w:val="decimal"/>
      <w:lvlText w:val="%1)"/>
      <w:lvlJc w:val="left"/>
      <w:pPr>
        <w:ind w:left="720" w:hanging="360"/>
      </w:pPr>
      <w:rPr>
        <w:rFonts w:hint="default"/>
      </w:rPr>
    </w:lvl>
    <w:lvl w:ilvl="1" w:tplc="1458BC86">
      <w:start w:val="1"/>
      <w:numFmt w:val="lowerLetter"/>
      <w:lvlText w:val="%2)"/>
      <w:lvlJc w:val="left"/>
      <w:pPr>
        <w:ind w:left="1526" w:hanging="360"/>
      </w:pPr>
      <w:rPr>
        <w:rFonts w:hint="default"/>
      </w:r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9" w15:restartNumberingAfterBreak="0">
    <w:nsid w:val="2C8E6E3A"/>
    <w:multiLevelType w:val="hybridMultilevel"/>
    <w:tmpl w:val="D6B6BEBC"/>
    <w:lvl w:ilvl="0" w:tplc="6AC6B932">
      <w:start w:val="1"/>
      <w:numFmt w:val="decimal"/>
      <w:lvlText w:val="%1)"/>
      <w:lvlJc w:val="left"/>
      <w:pPr>
        <w:ind w:left="2520" w:hanging="360"/>
      </w:pPr>
      <w:rPr>
        <w:rFonts w:hint="default"/>
      </w:rPr>
    </w:lvl>
    <w:lvl w:ilvl="1" w:tplc="1458BC86">
      <w:start w:val="1"/>
      <w:numFmt w:val="lowerLetter"/>
      <w:lvlText w:val="%2)"/>
      <w:lvlJc w:val="left"/>
      <w:pPr>
        <w:ind w:left="3326" w:hanging="360"/>
      </w:pPr>
      <w:rPr>
        <w:rFonts w:hint="default"/>
      </w:rPr>
    </w:lvl>
    <w:lvl w:ilvl="2" w:tplc="0409001B" w:tentative="1">
      <w:start w:val="1"/>
      <w:numFmt w:val="lowerRoman"/>
      <w:lvlText w:val="%3."/>
      <w:lvlJc w:val="right"/>
      <w:pPr>
        <w:ind w:left="4046" w:hanging="180"/>
      </w:pPr>
    </w:lvl>
    <w:lvl w:ilvl="3" w:tplc="0409000F" w:tentative="1">
      <w:start w:val="1"/>
      <w:numFmt w:val="decimal"/>
      <w:lvlText w:val="%4."/>
      <w:lvlJc w:val="left"/>
      <w:pPr>
        <w:ind w:left="4766" w:hanging="360"/>
      </w:pPr>
    </w:lvl>
    <w:lvl w:ilvl="4" w:tplc="04090019" w:tentative="1">
      <w:start w:val="1"/>
      <w:numFmt w:val="lowerLetter"/>
      <w:lvlText w:val="%5."/>
      <w:lvlJc w:val="left"/>
      <w:pPr>
        <w:ind w:left="5486" w:hanging="360"/>
      </w:pPr>
    </w:lvl>
    <w:lvl w:ilvl="5" w:tplc="0409001B" w:tentative="1">
      <w:start w:val="1"/>
      <w:numFmt w:val="lowerRoman"/>
      <w:lvlText w:val="%6."/>
      <w:lvlJc w:val="right"/>
      <w:pPr>
        <w:ind w:left="6206" w:hanging="180"/>
      </w:pPr>
    </w:lvl>
    <w:lvl w:ilvl="6" w:tplc="0409000F" w:tentative="1">
      <w:start w:val="1"/>
      <w:numFmt w:val="decimal"/>
      <w:lvlText w:val="%7."/>
      <w:lvlJc w:val="left"/>
      <w:pPr>
        <w:ind w:left="6926" w:hanging="360"/>
      </w:pPr>
    </w:lvl>
    <w:lvl w:ilvl="7" w:tplc="04090019" w:tentative="1">
      <w:start w:val="1"/>
      <w:numFmt w:val="lowerLetter"/>
      <w:lvlText w:val="%8."/>
      <w:lvlJc w:val="left"/>
      <w:pPr>
        <w:ind w:left="7646" w:hanging="360"/>
      </w:pPr>
    </w:lvl>
    <w:lvl w:ilvl="8" w:tplc="0409001B" w:tentative="1">
      <w:start w:val="1"/>
      <w:numFmt w:val="lowerRoman"/>
      <w:lvlText w:val="%9."/>
      <w:lvlJc w:val="right"/>
      <w:pPr>
        <w:ind w:left="8366" w:hanging="180"/>
      </w:pPr>
    </w:lvl>
  </w:abstractNum>
  <w:abstractNum w:abstractNumId="10" w15:restartNumberingAfterBreak="0">
    <w:nsid w:val="35886261"/>
    <w:multiLevelType w:val="hybridMultilevel"/>
    <w:tmpl w:val="B8841B4A"/>
    <w:lvl w:ilvl="0" w:tplc="6AC6B932">
      <w:start w:val="1"/>
      <w:numFmt w:val="decimal"/>
      <w:lvlText w:val="%1)"/>
      <w:lvlJc w:val="left"/>
      <w:pPr>
        <w:ind w:left="806" w:hanging="360"/>
      </w:pPr>
      <w:rPr>
        <w:rFonts w:hint="default"/>
      </w:rPr>
    </w:lvl>
    <w:lvl w:ilvl="1" w:tplc="1458BC86">
      <w:start w:val="1"/>
      <w:numFmt w:val="lowerLetter"/>
      <w:lvlText w:val="%2)"/>
      <w:lvlJc w:val="left"/>
      <w:pPr>
        <w:ind w:left="1526" w:hanging="360"/>
      </w:pPr>
      <w:rPr>
        <w:rFonts w:hint="default"/>
      </w:r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11" w15:restartNumberingAfterBreak="0">
    <w:nsid w:val="3D5D6AF1"/>
    <w:multiLevelType w:val="hybridMultilevel"/>
    <w:tmpl w:val="ACB675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2D184A"/>
    <w:multiLevelType w:val="hybridMultilevel"/>
    <w:tmpl w:val="D1A64C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701B36"/>
    <w:multiLevelType w:val="hybridMultilevel"/>
    <w:tmpl w:val="F6E0B49A"/>
    <w:lvl w:ilvl="0" w:tplc="FBD00E2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2D30CB"/>
    <w:multiLevelType w:val="hybridMultilevel"/>
    <w:tmpl w:val="1F5EA4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5D4C50"/>
    <w:multiLevelType w:val="hybridMultilevel"/>
    <w:tmpl w:val="9AA63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55652A"/>
    <w:multiLevelType w:val="hybridMultilevel"/>
    <w:tmpl w:val="D6B6BEBC"/>
    <w:lvl w:ilvl="0" w:tplc="6AC6B932">
      <w:start w:val="1"/>
      <w:numFmt w:val="decimal"/>
      <w:lvlText w:val="%1)"/>
      <w:lvlJc w:val="left"/>
      <w:pPr>
        <w:ind w:left="720" w:hanging="360"/>
      </w:pPr>
      <w:rPr>
        <w:rFonts w:hint="default"/>
      </w:rPr>
    </w:lvl>
    <w:lvl w:ilvl="1" w:tplc="1458BC86">
      <w:start w:val="1"/>
      <w:numFmt w:val="lowerLetter"/>
      <w:lvlText w:val="%2)"/>
      <w:lvlJc w:val="left"/>
      <w:pPr>
        <w:ind w:left="1526" w:hanging="360"/>
      </w:pPr>
      <w:rPr>
        <w:rFonts w:hint="default"/>
      </w:r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17" w15:restartNumberingAfterBreak="0">
    <w:nsid w:val="694004A3"/>
    <w:multiLevelType w:val="hybridMultilevel"/>
    <w:tmpl w:val="D0E8D76C"/>
    <w:lvl w:ilvl="0" w:tplc="1458BC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B90322A"/>
    <w:multiLevelType w:val="hybridMultilevel"/>
    <w:tmpl w:val="D6B6BEBC"/>
    <w:lvl w:ilvl="0" w:tplc="6AC6B932">
      <w:start w:val="1"/>
      <w:numFmt w:val="decimal"/>
      <w:lvlText w:val="%1)"/>
      <w:lvlJc w:val="left"/>
      <w:pPr>
        <w:ind w:left="2520" w:hanging="360"/>
      </w:pPr>
      <w:rPr>
        <w:rFonts w:hint="default"/>
      </w:rPr>
    </w:lvl>
    <w:lvl w:ilvl="1" w:tplc="1458BC86">
      <w:start w:val="1"/>
      <w:numFmt w:val="lowerLetter"/>
      <w:lvlText w:val="%2)"/>
      <w:lvlJc w:val="left"/>
      <w:pPr>
        <w:ind w:left="3326" w:hanging="360"/>
      </w:pPr>
      <w:rPr>
        <w:rFonts w:hint="default"/>
      </w:rPr>
    </w:lvl>
    <w:lvl w:ilvl="2" w:tplc="0409001B" w:tentative="1">
      <w:start w:val="1"/>
      <w:numFmt w:val="lowerRoman"/>
      <w:lvlText w:val="%3."/>
      <w:lvlJc w:val="right"/>
      <w:pPr>
        <w:ind w:left="4046" w:hanging="180"/>
      </w:pPr>
    </w:lvl>
    <w:lvl w:ilvl="3" w:tplc="0409000F" w:tentative="1">
      <w:start w:val="1"/>
      <w:numFmt w:val="decimal"/>
      <w:lvlText w:val="%4."/>
      <w:lvlJc w:val="left"/>
      <w:pPr>
        <w:ind w:left="4766" w:hanging="360"/>
      </w:pPr>
    </w:lvl>
    <w:lvl w:ilvl="4" w:tplc="04090019" w:tentative="1">
      <w:start w:val="1"/>
      <w:numFmt w:val="lowerLetter"/>
      <w:lvlText w:val="%5."/>
      <w:lvlJc w:val="left"/>
      <w:pPr>
        <w:ind w:left="5486" w:hanging="360"/>
      </w:pPr>
    </w:lvl>
    <w:lvl w:ilvl="5" w:tplc="0409001B" w:tentative="1">
      <w:start w:val="1"/>
      <w:numFmt w:val="lowerRoman"/>
      <w:lvlText w:val="%6."/>
      <w:lvlJc w:val="right"/>
      <w:pPr>
        <w:ind w:left="6206" w:hanging="180"/>
      </w:pPr>
    </w:lvl>
    <w:lvl w:ilvl="6" w:tplc="0409000F" w:tentative="1">
      <w:start w:val="1"/>
      <w:numFmt w:val="decimal"/>
      <w:lvlText w:val="%7."/>
      <w:lvlJc w:val="left"/>
      <w:pPr>
        <w:ind w:left="6926" w:hanging="360"/>
      </w:pPr>
    </w:lvl>
    <w:lvl w:ilvl="7" w:tplc="04090019" w:tentative="1">
      <w:start w:val="1"/>
      <w:numFmt w:val="lowerLetter"/>
      <w:lvlText w:val="%8."/>
      <w:lvlJc w:val="left"/>
      <w:pPr>
        <w:ind w:left="7646" w:hanging="360"/>
      </w:pPr>
    </w:lvl>
    <w:lvl w:ilvl="8" w:tplc="0409001B" w:tentative="1">
      <w:start w:val="1"/>
      <w:numFmt w:val="lowerRoman"/>
      <w:lvlText w:val="%9."/>
      <w:lvlJc w:val="right"/>
      <w:pPr>
        <w:ind w:left="8366" w:hanging="180"/>
      </w:pPr>
    </w:lvl>
  </w:abstractNum>
  <w:abstractNum w:abstractNumId="19" w15:restartNumberingAfterBreak="0">
    <w:nsid w:val="700C3956"/>
    <w:multiLevelType w:val="hybridMultilevel"/>
    <w:tmpl w:val="8C401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B97B65"/>
    <w:multiLevelType w:val="hybridMultilevel"/>
    <w:tmpl w:val="D6B6BEBC"/>
    <w:lvl w:ilvl="0" w:tplc="6AC6B932">
      <w:start w:val="1"/>
      <w:numFmt w:val="decimal"/>
      <w:lvlText w:val="%1)"/>
      <w:lvlJc w:val="left"/>
      <w:pPr>
        <w:ind w:left="720" w:hanging="360"/>
      </w:pPr>
      <w:rPr>
        <w:rFonts w:hint="default"/>
      </w:rPr>
    </w:lvl>
    <w:lvl w:ilvl="1" w:tplc="1458BC86">
      <w:start w:val="1"/>
      <w:numFmt w:val="lowerLetter"/>
      <w:lvlText w:val="%2)"/>
      <w:lvlJc w:val="left"/>
      <w:pPr>
        <w:ind w:left="1526" w:hanging="360"/>
      </w:pPr>
      <w:rPr>
        <w:rFonts w:hint="default"/>
      </w:r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num w:numId="1">
    <w:abstractNumId w:val="12"/>
  </w:num>
  <w:num w:numId="2">
    <w:abstractNumId w:val="13"/>
  </w:num>
  <w:num w:numId="3">
    <w:abstractNumId w:val="4"/>
  </w:num>
  <w:num w:numId="4">
    <w:abstractNumId w:val="17"/>
  </w:num>
  <w:num w:numId="5">
    <w:abstractNumId w:val="1"/>
  </w:num>
  <w:num w:numId="6">
    <w:abstractNumId w:val="7"/>
  </w:num>
  <w:num w:numId="7">
    <w:abstractNumId w:val="2"/>
  </w:num>
  <w:num w:numId="8">
    <w:abstractNumId w:val="9"/>
  </w:num>
  <w:num w:numId="9">
    <w:abstractNumId w:val="10"/>
  </w:num>
  <w:num w:numId="10">
    <w:abstractNumId w:val="18"/>
  </w:num>
  <w:num w:numId="11">
    <w:abstractNumId w:val="20"/>
  </w:num>
  <w:num w:numId="12">
    <w:abstractNumId w:val="8"/>
  </w:num>
  <w:num w:numId="13">
    <w:abstractNumId w:val="16"/>
  </w:num>
  <w:num w:numId="14">
    <w:abstractNumId w:val="6"/>
  </w:num>
  <w:num w:numId="15">
    <w:abstractNumId w:val="14"/>
  </w:num>
  <w:num w:numId="16">
    <w:abstractNumId w:val="19"/>
  </w:num>
  <w:num w:numId="17">
    <w:abstractNumId w:val="11"/>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15"/>
  </w:num>
  <w:num w:numId="21">
    <w:abstractNumId w:val="0"/>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04A"/>
    <w:rsid w:val="000102AC"/>
    <w:rsid w:val="000119A7"/>
    <w:rsid w:val="0002132C"/>
    <w:rsid w:val="00022E32"/>
    <w:rsid w:val="0003110D"/>
    <w:rsid w:val="0003677F"/>
    <w:rsid w:val="0004071D"/>
    <w:rsid w:val="000429BE"/>
    <w:rsid w:val="00042F88"/>
    <w:rsid w:val="00052DA3"/>
    <w:rsid w:val="000534CE"/>
    <w:rsid w:val="00053F59"/>
    <w:rsid w:val="00054D00"/>
    <w:rsid w:val="00056801"/>
    <w:rsid w:val="00070658"/>
    <w:rsid w:val="00072143"/>
    <w:rsid w:val="00073FB9"/>
    <w:rsid w:val="0007588E"/>
    <w:rsid w:val="00077CEA"/>
    <w:rsid w:val="00080AF9"/>
    <w:rsid w:val="00081472"/>
    <w:rsid w:val="0009446A"/>
    <w:rsid w:val="00097D69"/>
    <w:rsid w:val="000A3F89"/>
    <w:rsid w:val="000A6BEF"/>
    <w:rsid w:val="000A7A61"/>
    <w:rsid w:val="000B0300"/>
    <w:rsid w:val="000B141B"/>
    <w:rsid w:val="000B3245"/>
    <w:rsid w:val="000B3C6B"/>
    <w:rsid w:val="000B5957"/>
    <w:rsid w:val="000D25BB"/>
    <w:rsid w:val="000D4B5D"/>
    <w:rsid w:val="000E2299"/>
    <w:rsid w:val="000E6798"/>
    <w:rsid w:val="000F5E6D"/>
    <w:rsid w:val="000F749D"/>
    <w:rsid w:val="00104A48"/>
    <w:rsid w:val="00117448"/>
    <w:rsid w:val="0012022C"/>
    <w:rsid w:val="0012282F"/>
    <w:rsid w:val="00124692"/>
    <w:rsid w:val="001352B4"/>
    <w:rsid w:val="00136BF3"/>
    <w:rsid w:val="00140AB6"/>
    <w:rsid w:val="00143EEE"/>
    <w:rsid w:val="00146B46"/>
    <w:rsid w:val="00147B4B"/>
    <w:rsid w:val="00152698"/>
    <w:rsid w:val="001700DB"/>
    <w:rsid w:val="0017504D"/>
    <w:rsid w:val="001911E6"/>
    <w:rsid w:val="001962FF"/>
    <w:rsid w:val="001A1DDB"/>
    <w:rsid w:val="001A2D2D"/>
    <w:rsid w:val="001B329B"/>
    <w:rsid w:val="001B36FA"/>
    <w:rsid w:val="001B4D18"/>
    <w:rsid w:val="001B50FD"/>
    <w:rsid w:val="001C7114"/>
    <w:rsid w:val="001D0D65"/>
    <w:rsid w:val="001D6BA9"/>
    <w:rsid w:val="001D7A2F"/>
    <w:rsid w:val="001E4892"/>
    <w:rsid w:val="001E6C23"/>
    <w:rsid w:val="001E75F4"/>
    <w:rsid w:val="001F2D3C"/>
    <w:rsid w:val="0020053D"/>
    <w:rsid w:val="002012E7"/>
    <w:rsid w:val="0020734B"/>
    <w:rsid w:val="00210F99"/>
    <w:rsid w:val="00214B1C"/>
    <w:rsid w:val="00220675"/>
    <w:rsid w:val="00221B19"/>
    <w:rsid w:val="00224EA5"/>
    <w:rsid w:val="0022502E"/>
    <w:rsid w:val="002309EF"/>
    <w:rsid w:val="00230CC7"/>
    <w:rsid w:val="00236607"/>
    <w:rsid w:val="002458A9"/>
    <w:rsid w:val="00251545"/>
    <w:rsid w:val="0025565F"/>
    <w:rsid w:val="002606CF"/>
    <w:rsid w:val="0026655F"/>
    <w:rsid w:val="002667BF"/>
    <w:rsid w:val="00275778"/>
    <w:rsid w:val="002935D3"/>
    <w:rsid w:val="002A2835"/>
    <w:rsid w:val="002A431C"/>
    <w:rsid w:val="002A4A74"/>
    <w:rsid w:val="002A5063"/>
    <w:rsid w:val="002A7BAB"/>
    <w:rsid w:val="002B6B1E"/>
    <w:rsid w:val="002B7D38"/>
    <w:rsid w:val="002C07D9"/>
    <w:rsid w:val="002D0B97"/>
    <w:rsid w:val="002D13F2"/>
    <w:rsid w:val="002E015A"/>
    <w:rsid w:val="002E1F54"/>
    <w:rsid w:val="002E4FF8"/>
    <w:rsid w:val="002F1A34"/>
    <w:rsid w:val="00305991"/>
    <w:rsid w:val="00305DDD"/>
    <w:rsid w:val="00313EBB"/>
    <w:rsid w:val="00321205"/>
    <w:rsid w:val="00331972"/>
    <w:rsid w:val="00334882"/>
    <w:rsid w:val="003355E2"/>
    <w:rsid w:val="00340F64"/>
    <w:rsid w:val="003507E3"/>
    <w:rsid w:val="003515D7"/>
    <w:rsid w:val="003519DE"/>
    <w:rsid w:val="00351D5E"/>
    <w:rsid w:val="00352442"/>
    <w:rsid w:val="0035314B"/>
    <w:rsid w:val="00360E8C"/>
    <w:rsid w:val="00365A9B"/>
    <w:rsid w:val="00382A9A"/>
    <w:rsid w:val="0039184D"/>
    <w:rsid w:val="00394B55"/>
    <w:rsid w:val="00395DB5"/>
    <w:rsid w:val="00395DCB"/>
    <w:rsid w:val="00396905"/>
    <w:rsid w:val="003A2D69"/>
    <w:rsid w:val="003A32D7"/>
    <w:rsid w:val="003A5B4C"/>
    <w:rsid w:val="003B0700"/>
    <w:rsid w:val="003B31FD"/>
    <w:rsid w:val="003B4636"/>
    <w:rsid w:val="003C00C1"/>
    <w:rsid w:val="003C213A"/>
    <w:rsid w:val="003C3602"/>
    <w:rsid w:val="003C36B7"/>
    <w:rsid w:val="003C6CE2"/>
    <w:rsid w:val="003D2EBB"/>
    <w:rsid w:val="003E4E50"/>
    <w:rsid w:val="003E4FB4"/>
    <w:rsid w:val="003F43F5"/>
    <w:rsid w:val="003F5E62"/>
    <w:rsid w:val="00400D97"/>
    <w:rsid w:val="004140FE"/>
    <w:rsid w:val="00416255"/>
    <w:rsid w:val="004210D4"/>
    <w:rsid w:val="00421D10"/>
    <w:rsid w:val="00423B69"/>
    <w:rsid w:val="004349CE"/>
    <w:rsid w:val="00435A85"/>
    <w:rsid w:val="0043654C"/>
    <w:rsid w:val="00445251"/>
    <w:rsid w:val="004458FB"/>
    <w:rsid w:val="00446619"/>
    <w:rsid w:val="004516EF"/>
    <w:rsid w:val="00453932"/>
    <w:rsid w:val="00453964"/>
    <w:rsid w:val="00454378"/>
    <w:rsid w:val="00455A3E"/>
    <w:rsid w:val="00474CB7"/>
    <w:rsid w:val="00476696"/>
    <w:rsid w:val="00483FA2"/>
    <w:rsid w:val="00486B56"/>
    <w:rsid w:val="00491F93"/>
    <w:rsid w:val="004949CA"/>
    <w:rsid w:val="00496508"/>
    <w:rsid w:val="004A0DA7"/>
    <w:rsid w:val="004A1ACF"/>
    <w:rsid w:val="004A2660"/>
    <w:rsid w:val="004A7C86"/>
    <w:rsid w:val="004B1FCF"/>
    <w:rsid w:val="004C0459"/>
    <w:rsid w:val="004C3850"/>
    <w:rsid w:val="004C4402"/>
    <w:rsid w:val="004C5163"/>
    <w:rsid w:val="004D1302"/>
    <w:rsid w:val="004D37B2"/>
    <w:rsid w:val="004D39C6"/>
    <w:rsid w:val="004D5788"/>
    <w:rsid w:val="004D7C24"/>
    <w:rsid w:val="004E0A03"/>
    <w:rsid w:val="004F6C52"/>
    <w:rsid w:val="00503142"/>
    <w:rsid w:val="00506D3A"/>
    <w:rsid w:val="00506DB1"/>
    <w:rsid w:val="005135FF"/>
    <w:rsid w:val="00522D97"/>
    <w:rsid w:val="0052468C"/>
    <w:rsid w:val="00527F8C"/>
    <w:rsid w:val="00530036"/>
    <w:rsid w:val="0053227A"/>
    <w:rsid w:val="00532BC2"/>
    <w:rsid w:val="005353DE"/>
    <w:rsid w:val="0054031D"/>
    <w:rsid w:val="00545370"/>
    <w:rsid w:val="0054670E"/>
    <w:rsid w:val="00552798"/>
    <w:rsid w:val="005540D7"/>
    <w:rsid w:val="00556B22"/>
    <w:rsid w:val="005705B9"/>
    <w:rsid w:val="00573B96"/>
    <w:rsid w:val="0057491E"/>
    <w:rsid w:val="005808A6"/>
    <w:rsid w:val="005835BA"/>
    <w:rsid w:val="005852EC"/>
    <w:rsid w:val="005857E5"/>
    <w:rsid w:val="0059128E"/>
    <w:rsid w:val="00594E30"/>
    <w:rsid w:val="005A17BA"/>
    <w:rsid w:val="005A6E3F"/>
    <w:rsid w:val="005B7B1F"/>
    <w:rsid w:val="005C0F07"/>
    <w:rsid w:val="005D2044"/>
    <w:rsid w:val="005D2B57"/>
    <w:rsid w:val="005E023C"/>
    <w:rsid w:val="005E404A"/>
    <w:rsid w:val="005E5EC4"/>
    <w:rsid w:val="005E66E8"/>
    <w:rsid w:val="005F02CD"/>
    <w:rsid w:val="005F413F"/>
    <w:rsid w:val="005F7F65"/>
    <w:rsid w:val="006044F0"/>
    <w:rsid w:val="006110FA"/>
    <w:rsid w:val="006150B2"/>
    <w:rsid w:val="006225A9"/>
    <w:rsid w:val="0062604A"/>
    <w:rsid w:val="00627D7C"/>
    <w:rsid w:val="00631CBA"/>
    <w:rsid w:val="00636B45"/>
    <w:rsid w:val="006451C1"/>
    <w:rsid w:val="00645D51"/>
    <w:rsid w:val="0065186B"/>
    <w:rsid w:val="00665AF9"/>
    <w:rsid w:val="006673C7"/>
    <w:rsid w:val="006770B7"/>
    <w:rsid w:val="00681744"/>
    <w:rsid w:val="00691EC9"/>
    <w:rsid w:val="006A10B3"/>
    <w:rsid w:val="006A6B5D"/>
    <w:rsid w:val="006C1354"/>
    <w:rsid w:val="006C38C3"/>
    <w:rsid w:val="006C4CD0"/>
    <w:rsid w:val="006C5BE1"/>
    <w:rsid w:val="006C6AD7"/>
    <w:rsid w:val="006D5577"/>
    <w:rsid w:val="006E1BF6"/>
    <w:rsid w:val="006E48C3"/>
    <w:rsid w:val="006E69C8"/>
    <w:rsid w:val="007146F1"/>
    <w:rsid w:val="00716A08"/>
    <w:rsid w:val="00716A7A"/>
    <w:rsid w:val="0072252F"/>
    <w:rsid w:val="007248AF"/>
    <w:rsid w:val="00726267"/>
    <w:rsid w:val="00727763"/>
    <w:rsid w:val="007310B6"/>
    <w:rsid w:val="00731A70"/>
    <w:rsid w:val="0073423F"/>
    <w:rsid w:val="007411BC"/>
    <w:rsid w:val="00741897"/>
    <w:rsid w:val="007572F1"/>
    <w:rsid w:val="0076047E"/>
    <w:rsid w:val="0076213F"/>
    <w:rsid w:val="00762A68"/>
    <w:rsid w:val="00766CBF"/>
    <w:rsid w:val="00771679"/>
    <w:rsid w:val="0077706E"/>
    <w:rsid w:val="00782F33"/>
    <w:rsid w:val="00790826"/>
    <w:rsid w:val="00792088"/>
    <w:rsid w:val="007B1E23"/>
    <w:rsid w:val="007C7CB2"/>
    <w:rsid w:val="007C7CE0"/>
    <w:rsid w:val="007C7F3A"/>
    <w:rsid w:val="007D35D3"/>
    <w:rsid w:val="007E128D"/>
    <w:rsid w:val="007E5DBC"/>
    <w:rsid w:val="007E6664"/>
    <w:rsid w:val="007F5DF7"/>
    <w:rsid w:val="007F7401"/>
    <w:rsid w:val="007F7E7D"/>
    <w:rsid w:val="00805763"/>
    <w:rsid w:val="00805AAA"/>
    <w:rsid w:val="00807CB4"/>
    <w:rsid w:val="0081110D"/>
    <w:rsid w:val="008112D5"/>
    <w:rsid w:val="0082113F"/>
    <w:rsid w:val="00825563"/>
    <w:rsid w:val="00827289"/>
    <w:rsid w:val="00832618"/>
    <w:rsid w:val="00835BEF"/>
    <w:rsid w:val="00837354"/>
    <w:rsid w:val="008450DE"/>
    <w:rsid w:val="0085060E"/>
    <w:rsid w:val="008518D5"/>
    <w:rsid w:val="00854BC0"/>
    <w:rsid w:val="008613DB"/>
    <w:rsid w:val="0086264E"/>
    <w:rsid w:val="008628C6"/>
    <w:rsid w:val="00870257"/>
    <w:rsid w:val="0087438D"/>
    <w:rsid w:val="00877BE0"/>
    <w:rsid w:val="008931D3"/>
    <w:rsid w:val="00894F06"/>
    <w:rsid w:val="00897F1D"/>
    <w:rsid w:val="008A116B"/>
    <w:rsid w:val="008B392B"/>
    <w:rsid w:val="008B6A67"/>
    <w:rsid w:val="008B730B"/>
    <w:rsid w:val="008C07E0"/>
    <w:rsid w:val="008C0CF3"/>
    <w:rsid w:val="008C20CE"/>
    <w:rsid w:val="008D1FEB"/>
    <w:rsid w:val="008D64F9"/>
    <w:rsid w:val="008E229A"/>
    <w:rsid w:val="008E24C6"/>
    <w:rsid w:val="008E3C8B"/>
    <w:rsid w:val="008F09EE"/>
    <w:rsid w:val="008F0F61"/>
    <w:rsid w:val="008F1614"/>
    <w:rsid w:val="008F1CD4"/>
    <w:rsid w:val="008F1EF5"/>
    <w:rsid w:val="008F5ABD"/>
    <w:rsid w:val="008F5E65"/>
    <w:rsid w:val="009000F6"/>
    <w:rsid w:val="0090255F"/>
    <w:rsid w:val="00904469"/>
    <w:rsid w:val="00904A05"/>
    <w:rsid w:val="00906FED"/>
    <w:rsid w:val="009071D6"/>
    <w:rsid w:val="0092065F"/>
    <w:rsid w:val="0092073F"/>
    <w:rsid w:val="00920BF9"/>
    <w:rsid w:val="00921D8B"/>
    <w:rsid w:val="00922619"/>
    <w:rsid w:val="009241C5"/>
    <w:rsid w:val="00927144"/>
    <w:rsid w:val="00940C25"/>
    <w:rsid w:val="00941816"/>
    <w:rsid w:val="00942EF5"/>
    <w:rsid w:val="00946DFC"/>
    <w:rsid w:val="00951D60"/>
    <w:rsid w:val="00960800"/>
    <w:rsid w:val="0096692B"/>
    <w:rsid w:val="009715C9"/>
    <w:rsid w:val="00971D24"/>
    <w:rsid w:val="00976BB8"/>
    <w:rsid w:val="00980067"/>
    <w:rsid w:val="00982AB6"/>
    <w:rsid w:val="00984283"/>
    <w:rsid w:val="00990F56"/>
    <w:rsid w:val="009A29E3"/>
    <w:rsid w:val="009A47E0"/>
    <w:rsid w:val="009B021F"/>
    <w:rsid w:val="009C2C0D"/>
    <w:rsid w:val="009C425C"/>
    <w:rsid w:val="009C52E0"/>
    <w:rsid w:val="009D22A2"/>
    <w:rsid w:val="009D2643"/>
    <w:rsid w:val="009E692B"/>
    <w:rsid w:val="009F0386"/>
    <w:rsid w:val="009F17CE"/>
    <w:rsid w:val="009F382C"/>
    <w:rsid w:val="00A034AC"/>
    <w:rsid w:val="00A034E5"/>
    <w:rsid w:val="00A104FE"/>
    <w:rsid w:val="00A124C9"/>
    <w:rsid w:val="00A12C84"/>
    <w:rsid w:val="00A162D7"/>
    <w:rsid w:val="00A167B8"/>
    <w:rsid w:val="00A24037"/>
    <w:rsid w:val="00A427D5"/>
    <w:rsid w:val="00A47137"/>
    <w:rsid w:val="00A4753B"/>
    <w:rsid w:val="00A55276"/>
    <w:rsid w:val="00A73830"/>
    <w:rsid w:val="00A87226"/>
    <w:rsid w:val="00A93E26"/>
    <w:rsid w:val="00A941D0"/>
    <w:rsid w:val="00AA11FE"/>
    <w:rsid w:val="00AA33EA"/>
    <w:rsid w:val="00AA3DFE"/>
    <w:rsid w:val="00AA7335"/>
    <w:rsid w:val="00AB1534"/>
    <w:rsid w:val="00AC1F5D"/>
    <w:rsid w:val="00AD12A1"/>
    <w:rsid w:val="00AE11DF"/>
    <w:rsid w:val="00AE1C45"/>
    <w:rsid w:val="00AE7F48"/>
    <w:rsid w:val="00AF2F7D"/>
    <w:rsid w:val="00AF3423"/>
    <w:rsid w:val="00AF63C8"/>
    <w:rsid w:val="00B00AE2"/>
    <w:rsid w:val="00B01652"/>
    <w:rsid w:val="00B06B91"/>
    <w:rsid w:val="00B06E0E"/>
    <w:rsid w:val="00B111E2"/>
    <w:rsid w:val="00B26697"/>
    <w:rsid w:val="00B27235"/>
    <w:rsid w:val="00B308EB"/>
    <w:rsid w:val="00B35022"/>
    <w:rsid w:val="00B47C71"/>
    <w:rsid w:val="00B51CFF"/>
    <w:rsid w:val="00B56261"/>
    <w:rsid w:val="00B5710E"/>
    <w:rsid w:val="00B61001"/>
    <w:rsid w:val="00B618AB"/>
    <w:rsid w:val="00B71AA2"/>
    <w:rsid w:val="00B73C46"/>
    <w:rsid w:val="00B77A07"/>
    <w:rsid w:val="00B8009E"/>
    <w:rsid w:val="00B8165E"/>
    <w:rsid w:val="00B859F5"/>
    <w:rsid w:val="00B87B4E"/>
    <w:rsid w:val="00B90ED3"/>
    <w:rsid w:val="00B95964"/>
    <w:rsid w:val="00BA0640"/>
    <w:rsid w:val="00BB1AD9"/>
    <w:rsid w:val="00BC1A1C"/>
    <w:rsid w:val="00BD31F2"/>
    <w:rsid w:val="00BD33C1"/>
    <w:rsid w:val="00BD4093"/>
    <w:rsid w:val="00BD4711"/>
    <w:rsid w:val="00BF0594"/>
    <w:rsid w:val="00BF226C"/>
    <w:rsid w:val="00BF296E"/>
    <w:rsid w:val="00BF49A8"/>
    <w:rsid w:val="00C038C4"/>
    <w:rsid w:val="00C050E9"/>
    <w:rsid w:val="00C11B10"/>
    <w:rsid w:val="00C152DD"/>
    <w:rsid w:val="00C17025"/>
    <w:rsid w:val="00C20A5B"/>
    <w:rsid w:val="00C21BFA"/>
    <w:rsid w:val="00C236B4"/>
    <w:rsid w:val="00C35991"/>
    <w:rsid w:val="00C37ACA"/>
    <w:rsid w:val="00C402C2"/>
    <w:rsid w:val="00C40B0B"/>
    <w:rsid w:val="00C41D98"/>
    <w:rsid w:val="00C43DD1"/>
    <w:rsid w:val="00C47510"/>
    <w:rsid w:val="00C532D6"/>
    <w:rsid w:val="00C60730"/>
    <w:rsid w:val="00C6239B"/>
    <w:rsid w:val="00C6609F"/>
    <w:rsid w:val="00C80F98"/>
    <w:rsid w:val="00C83A43"/>
    <w:rsid w:val="00C85B40"/>
    <w:rsid w:val="00C86B96"/>
    <w:rsid w:val="00C87BF6"/>
    <w:rsid w:val="00C91A67"/>
    <w:rsid w:val="00CA2721"/>
    <w:rsid w:val="00CA662A"/>
    <w:rsid w:val="00CA7B2E"/>
    <w:rsid w:val="00CB4A1C"/>
    <w:rsid w:val="00CC2D2F"/>
    <w:rsid w:val="00CD575D"/>
    <w:rsid w:val="00CD7F21"/>
    <w:rsid w:val="00CE6F2C"/>
    <w:rsid w:val="00CF4ACF"/>
    <w:rsid w:val="00CF4ED8"/>
    <w:rsid w:val="00D01CA1"/>
    <w:rsid w:val="00D02C0A"/>
    <w:rsid w:val="00D061F5"/>
    <w:rsid w:val="00D06500"/>
    <w:rsid w:val="00D21928"/>
    <w:rsid w:val="00D2751E"/>
    <w:rsid w:val="00D40F49"/>
    <w:rsid w:val="00D51D35"/>
    <w:rsid w:val="00D645D6"/>
    <w:rsid w:val="00D65342"/>
    <w:rsid w:val="00D65BD1"/>
    <w:rsid w:val="00D6663E"/>
    <w:rsid w:val="00D84BB9"/>
    <w:rsid w:val="00D85A03"/>
    <w:rsid w:val="00D8631D"/>
    <w:rsid w:val="00D91CB8"/>
    <w:rsid w:val="00D926AF"/>
    <w:rsid w:val="00D95609"/>
    <w:rsid w:val="00D967D6"/>
    <w:rsid w:val="00DA1BD6"/>
    <w:rsid w:val="00DA383C"/>
    <w:rsid w:val="00DB249E"/>
    <w:rsid w:val="00DB354B"/>
    <w:rsid w:val="00DB75CD"/>
    <w:rsid w:val="00DD1D72"/>
    <w:rsid w:val="00DD4EBA"/>
    <w:rsid w:val="00DD6E81"/>
    <w:rsid w:val="00DE0DEA"/>
    <w:rsid w:val="00DF0C25"/>
    <w:rsid w:val="00DF31EA"/>
    <w:rsid w:val="00E016D2"/>
    <w:rsid w:val="00E032E8"/>
    <w:rsid w:val="00E071E5"/>
    <w:rsid w:val="00E1225F"/>
    <w:rsid w:val="00E1345E"/>
    <w:rsid w:val="00E1617D"/>
    <w:rsid w:val="00E17035"/>
    <w:rsid w:val="00E211DC"/>
    <w:rsid w:val="00E262CE"/>
    <w:rsid w:val="00E2722E"/>
    <w:rsid w:val="00E315C6"/>
    <w:rsid w:val="00E32B80"/>
    <w:rsid w:val="00E33AAB"/>
    <w:rsid w:val="00E351A7"/>
    <w:rsid w:val="00E41035"/>
    <w:rsid w:val="00E4670D"/>
    <w:rsid w:val="00E47B2C"/>
    <w:rsid w:val="00E54EB8"/>
    <w:rsid w:val="00E760B0"/>
    <w:rsid w:val="00E76D21"/>
    <w:rsid w:val="00E77F35"/>
    <w:rsid w:val="00E820D4"/>
    <w:rsid w:val="00E91426"/>
    <w:rsid w:val="00E9194C"/>
    <w:rsid w:val="00E93108"/>
    <w:rsid w:val="00E962E0"/>
    <w:rsid w:val="00EB307B"/>
    <w:rsid w:val="00EB42FB"/>
    <w:rsid w:val="00EB5DF9"/>
    <w:rsid w:val="00EB5FCF"/>
    <w:rsid w:val="00EC46D7"/>
    <w:rsid w:val="00EC7020"/>
    <w:rsid w:val="00ED1918"/>
    <w:rsid w:val="00ED20E1"/>
    <w:rsid w:val="00ED391D"/>
    <w:rsid w:val="00ED7641"/>
    <w:rsid w:val="00EE2257"/>
    <w:rsid w:val="00EE2644"/>
    <w:rsid w:val="00EE558B"/>
    <w:rsid w:val="00EE57BF"/>
    <w:rsid w:val="00EE5AB2"/>
    <w:rsid w:val="00EE72D3"/>
    <w:rsid w:val="00EE765E"/>
    <w:rsid w:val="00F032C9"/>
    <w:rsid w:val="00F03371"/>
    <w:rsid w:val="00F036BE"/>
    <w:rsid w:val="00F03872"/>
    <w:rsid w:val="00F04AAD"/>
    <w:rsid w:val="00F0551B"/>
    <w:rsid w:val="00F05691"/>
    <w:rsid w:val="00F071A1"/>
    <w:rsid w:val="00F14746"/>
    <w:rsid w:val="00F240A2"/>
    <w:rsid w:val="00F24E26"/>
    <w:rsid w:val="00F323D4"/>
    <w:rsid w:val="00F32453"/>
    <w:rsid w:val="00F35A3A"/>
    <w:rsid w:val="00F42A2E"/>
    <w:rsid w:val="00F43789"/>
    <w:rsid w:val="00F532D0"/>
    <w:rsid w:val="00F533F1"/>
    <w:rsid w:val="00F7198D"/>
    <w:rsid w:val="00F74F4D"/>
    <w:rsid w:val="00F7659D"/>
    <w:rsid w:val="00F77C26"/>
    <w:rsid w:val="00F840DC"/>
    <w:rsid w:val="00F87829"/>
    <w:rsid w:val="00F90CD0"/>
    <w:rsid w:val="00F91AF2"/>
    <w:rsid w:val="00F926B1"/>
    <w:rsid w:val="00F928EA"/>
    <w:rsid w:val="00F92B95"/>
    <w:rsid w:val="00FB5406"/>
    <w:rsid w:val="00FB7CE9"/>
    <w:rsid w:val="00FC018D"/>
    <w:rsid w:val="00FC3223"/>
    <w:rsid w:val="00FD5858"/>
    <w:rsid w:val="00FD5934"/>
    <w:rsid w:val="00FD7069"/>
    <w:rsid w:val="00FE62C6"/>
    <w:rsid w:val="00FE69C3"/>
    <w:rsid w:val="00FE6FA5"/>
    <w:rsid w:val="00FF08C7"/>
    <w:rsid w:val="00FF2DD2"/>
    <w:rsid w:val="00FF5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BF7956"/>
  <w15:chartTrackingRefBased/>
  <w15:docId w15:val="{855DEEAC-7E41-4881-8BE3-82020C0ED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ACF"/>
  </w:style>
  <w:style w:type="paragraph" w:styleId="Heading1">
    <w:name w:val="heading 1"/>
    <w:basedOn w:val="Normal"/>
    <w:next w:val="Normal"/>
    <w:link w:val="Heading1Char"/>
    <w:uiPriority w:val="9"/>
    <w:qFormat/>
    <w:rsid w:val="00E820D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1BFA"/>
    <w:pPr>
      <w:ind w:left="720"/>
      <w:contextualSpacing/>
    </w:pPr>
  </w:style>
  <w:style w:type="table" w:styleId="TableGrid">
    <w:name w:val="Table Grid"/>
    <w:basedOn w:val="TableNormal"/>
    <w:uiPriority w:val="39"/>
    <w:rsid w:val="00C21B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21B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paragraph">
    <w:name w:val="body-paragraph"/>
    <w:basedOn w:val="Normal"/>
    <w:rsid w:val="00771679"/>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52468C"/>
    <w:pPr>
      <w:spacing w:after="0" w:line="240" w:lineRule="auto"/>
    </w:pPr>
    <w:rPr>
      <w:rFonts w:eastAsiaTheme="minorEastAsia"/>
    </w:rPr>
  </w:style>
  <w:style w:type="character" w:customStyle="1" w:styleId="NoSpacingChar">
    <w:name w:val="No Spacing Char"/>
    <w:basedOn w:val="DefaultParagraphFont"/>
    <w:link w:val="NoSpacing"/>
    <w:uiPriority w:val="1"/>
    <w:rsid w:val="0052468C"/>
    <w:rPr>
      <w:rFonts w:eastAsiaTheme="minorEastAsia"/>
    </w:rPr>
  </w:style>
  <w:style w:type="paragraph" w:styleId="Header">
    <w:name w:val="header"/>
    <w:basedOn w:val="Normal"/>
    <w:link w:val="HeaderChar"/>
    <w:uiPriority w:val="99"/>
    <w:unhideWhenUsed/>
    <w:rsid w:val="002606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06CF"/>
  </w:style>
  <w:style w:type="paragraph" w:styleId="Footer">
    <w:name w:val="footer"/>
    <w:basedOn w:val="Normal"/>
    <w:link w:val="FooterChar"/>
    <w:uiPriority w:val="99"/>
    <w:unhideWhenUsed/>
    <w:rsid w:val="002606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06CF"/>
  </w:style>
  <w:style w:type="character" w:customStyle="1" w:styleId="Heading1Char">
    <w:name w:val="Heading 1 Char"/>
    <w:basedOn w:val="DefaultParagraphFont"/>
    <w:link w:val="Heading1"/>
    <w:uiPriority w:val="9"/>
    <w:rsid w:val="00E820D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E820D4"/>
    <w:pPr>
      <w:outlineLvl w:val="9"/>
    </w:pPr>
  </w:style>
  <w:style w:type="paragraph" w:styleId="TOC2">
    <w:name w:val="toc 2"/>
    <w:basedOn w:val="Normal"/>
    <w:next w:val="Normal"/>
    <w:autoRedefine/>
    <w:uiPriority w:val="39"/>
    <w:unhideWhenUsed/>
    <w:rsid w:val="00E820D4"/>
    <w:pPr>
      <w:spacing w:after="100"/>
      <w:ind w:left="220"/>
    </w:pPr>
    <w:rPr>
      <w:rFonts w:eastAsiaTheme="minorEastAsia" w:cs="Times New Roman"/>
    </w:rPr>
  </w:style>
  <w:style w:type="paragraph" w:styleId="TOC1">
    <w:name w:val="toc 1"/>
    <w:basedOn w:val="Normal"/>
    <w:next w:val="Normal"/>
    <w:autoRedefine/>
    <w:uiPriority w:val="39"/>
    <w:unhideWhenUsed/>
    <w:rsid w:val="00E820D4"/>
    <w:pPr>
      <w:spacing w:after="100"/>
    </w:pPr>
    <w:rPr>
      <w:rFonts w:eastAsiaTheme="minorEastAsia" w:cs="Times New Roman"/>
    </w:rPr>
  </w:style>
  <w:style w:type="paragraph" w:styleId="TOC3">
    <w:name w:val="toc 3"/>
    <w:basedOn w:val="Normal"/>
    <w:next w:val="Normal"/>
    <w:autoRedefine/>
    <w:uiPriority w:val="39"/>
    <w:unhideWhenUsed/>
    <w:rsid w:val="00F0551B"/>
    <w:pPr>
      <w:spacing w:after="100"/>
      <w:ind w:left="360"/>
    </w:pPr>
    <w:rPr>
      <w:rFonts w:ascii="Times New Roman" w:eastAsiaTheme="minorEastAsia" w:hAnsi="Times New Roman" w:cs="Times New Roman"/>
      <w:sz w:val="24"/>
      <w:szCs w:val="24"/>
    </w:rPr>
  </w:style>
  <w:style w:type="table" w:styleId="PlainTable1">
    <w:name w:val="Plain Table 1"/>
    <w:basedOn w:val="TableNormal"/>
    <w:uiPriority w:val="41"/>
    <w:rsid w:val="006C4CD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le">
    <w:name w:val="Title"/>
    <w:basedOn w:val="Normal"/>
    <w:next w:val="Normal"/>
    <w:link w:val="TitleChar"/>
    <w:uiPriority w:val="10"/>
    <w:qFormat/>
    <w:rsid w:val="00C40B0B"/>
    <w:pPr>
      <w:spacing w:after="0" w:line="480" w:lineRule="auto"/>
      <w:ind w:firstLine="720"/>
      <w:contextualSpacing/>
      <w:jc w:val="center"/>
    </w:pPr>
    <w:rPr>
      <w:rFonts w:asciiTheme="majorHAnsi" w:eastAsiaTheme="majorEastAsia" w:hAnsiTheme="majorHAnsi" w:cstheme="majorBidi"/>
      <w:spacing w:val="-10"/>
      <w:kern w:val="28"/>
      <w:sz w:val="24"/>
      <w:szCs w:val="56"/>
    </w:rPr>
  </w:style>
  <w:style w:type="character" w:customStyle="1" w:styleId="TitleChar">
    <w:name w:val="Title Char"/>
    <w:basedOn w:val="DefaultParagraphFont"/>
    <w:link w:val="Title"/>
    <w:uiPriority w:val="10"/>
    <w:rsid w:val="00C40B0B"/>
    <w:rPr>
      <w:rFonts w:asciiTheme="majorHAnsi" w:eastAsiaTheme="majorEastAsia" w:hAnsiTheme="majorHAnsi" w:cstheme="majorBidi"/>
      <w:spacing w:val="-10"/>
      <w:kern w:val="28"/>
      <w:sz w:val="24"/>
      <w:szCs w:val="56"/>
    </w:rPr>
  </w:style>
  <w:style w:type="character" w:styleId="PlaceholderText">
    <w:name w:val="Placeholder Text"/>
    <w:basedOn w:val="DefaultParagraphFont"/>
    <w:uiPriority w:val="99"/>
    <w:semiHidden/>
    <w:rsid w:val="003B31FD"/>
    <w:rPr>
      <w:color w:val="808080"/>
    </w:rPr>
  </w:style>
  <w:style w:type="character" w:styleId="Hyperlink">
    <w:name w:val="Hyperlink"/>
    <w:basedOn w:val="DefaultParagraphFont"/>
    <w:uiPriority w:val="99"/>
    <w:unhideWhenUsed/>
    <w:rsid w:val="00B51CFF"/>
    <w:rPr>
      <w:color w:val="0563C1" w:themeColor="hyperlink"/>
      <w:u w:val="single"/>
    </w:rPr>
  </w:style>
  <w:style w:type="character" w:styleId="UnresolvedMention">
    <w:name w:val="Unresolved Mention"/>
    <w:basedOn w:val="DefaultParagraphFont"/>
    <w:uiPriority w:val="99"/>
    <w:semiHidden/>
    <w:unhideWhenUsed/>
    <w:rsid w:val="00B51CFF"/>
    <w:rPr>
      <w:color w:val="605E5C"/>
      <w:shd w:val="clear" w:color="auto" w:fill="E1DFDD"/>
    </w:rPr>
  </w:style>
  <w:style w:type="character" w:styleId="FollowedHyperlink">
    <w:name w:val="FollowedHyperlink"/>
    <w:basedOn w:val="DefaultParagraphFont"/>
    <w:uiPriority w:val="99"/>
    <w:semiHidden/>
    <w:unhideWhenUsed/>
    <w:rsid w:val="00B51CF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3578857">
      <w:bodyDiv w:val="1"/>
      <w:marLeft w:val="0"/>
      <w:marRight w:val="0"/>
      <w:marTop w:val="0"/>
      <w:marBottom w:val="0"/>
      <w:divBdr>
        <w:top w:val="none" w:sz="0" w:space="0" w:color="auto"/>
        <w:left w:val="none" w:sz="0" w:space="0" w:color="auto"/>
        <w:bottom w:val="none" w:sz="0" w:space="0" w:color="auto"/>
        <w:right w:val="none" w:sz="0" w:space="0" w:color="auto"/>
      </w:divBdr>
    </w:div>
    <w:div w:id="667174406">
      <w:bodyDiv w:val="1"/>
      <w:marLeft w:val="0"/>
      <w:marRight w:val="0"/>
      <w:marTop w:val="0"/>
      <w:marBottom w:val="0"/>
      <w:divBdr>
        <w:top w:val="none" w:sz="0" w:space="0" w:color="auto"/>
        <w:left w:val="none" w:sz="0" w:space="0" w:color="auto"/>
        <w:bottom w:val="none" w:sz="0" w:space="0" w:color="auto"/>
        <w:right w:val="none" w:sz="0" w:space="0" w:color="auto"/>
      </w:divBdr>
    </w:div>
    <w:div w:id="97467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9323D9FAC3DC4E6FBAE7B28B757DF3ED"/>
        <w:category>
          <w:name w:val="General"/>
          <w:gallery w:val="placeholder"/>
        </w:category>
        <w:types>
          <w:type w:val="bbPlcHdr"/>
        </w:types>
        <w:behaviors>
          <w:behavior w:val="content"/>
        </w:behaviors>
        <w:guid w:val="{1504EA4C-D313-425F-AE82-291C07FF55F3}"/>
      </w:docPartPr>
      <w:docPartBody>
        <w:p w:rsidR="000C44B9" w:rsidRDefault="00487426" w:rsidP="00487426">
          <w:pPr>
            <w:pStyle w:val="9323D9FAC3DC4E6FBAE7B28B757DF3ED"/>
          </w:pPr>
          <w:r>
            <w:rPr>
              <w:color w:val="2F5496" w:themeColor="accent1" w:themeShade="BF"/>
              <w:sz w:val="24"/>
              <w:szCs w:val="24"/>
            </w:rPr>
            <w:t>[Company name]</w:t>
          </w:r>
        </w:p>
      </w:docPartBody>
    </w:docPart>
    <w:docPart>
      <w:docPartPr>
        <w:name w:val="ECB88502F078471D9016B37A1526157B"/>
        <w:category>
          <w:name w:val="General"/>
          <w:gallery w:val="placeholder"/>
        </w:category>
        <w:types>
          <w:type w:val="bbPlcHdr"/>
        </w:types>
        <w:behaviors>
          <w:behavior w:val="content"/>
        </w:behaviors>
        <w:guid w:val="{3CCFFE8C-2405-48E7-8429-348D38EB8689}"/>
      </w:docPartPr>
      <w:docPartBody>
        <w:p w:rsidR="000C44B9" w:rsidRDefault="00487426" w:rsidP="00487426">
          <w:pPr>
            <w:pStyle w:val="ECB88502F078471D9016B37A1526157B"/>
          </w:pPr>
          <w:r>
            <w:rPr>
              <w:rFonts w:asciiTheme="majorHAnsi" w:eastAsiaTheme="majorEastAsia" w:hAnsiTheme="majorHAnsi" w:cstheme="majorBidi"/>
              <w:color w:val="4472C4" w:themeColor="accent1"/>
              <w:sz w:val="88"/>
              <w:szCs w:val="88"/>
            </w:rPr>
            <w:t>[Document title]</w:t>
          </w:r>
        </w:p>
      </w:docPartBody>
    </w:docPart>
    <w:docPart>
      <w:docPartPr>
        <w:name w:val="3E99F822D7B642698175A4BD480AB076"/>
        <w:category>
          <w:name w:val="General"/>
          <w:gallery w:val="placeholder"/>
        </w:category>
        <w:types>
          <w:type w:val="bbPlcHdr"/>
        </w:types>
        <w:behaviors>
          <w:behavior w:val="content"/>
        </w:behaviors>
        <w:guid w:val="{95929DF7-743A-4AFA-836F-A040EA0D8A10}"/>
      </w:docPartPr>
      <w:docPartBody>
        <w:p w:rsidR="000C44B9" w:rsidRDefault="00487426" w:rsidP="00487426">
          <w:pPr>
            <w:pStyle w:val="3E99F822D7B642698175A4BD480AB076"/>
          </w:pPr>
          <w:r>
            <w:rPr>
              <w:color w:val="4472C4" w:themeColor="accent1"/>
              <w:sz w:val="28"/>
              <w:szCs w:val="28"/>
            </w:rPr>
            <w:t>[Author name]</w:t>
          </w:r>
        </w:p>
      </w:docPartBody>
    </w:docPart>
    <w:docPart>
      <w:docPartPr>
        <w:name w:val="1E209B4C6B6F43E1844C1D7AB99A7911"/>
        <w:category>
          <w:name w:val="General"/>
          <w:gallery w:val="placeholder"/>
        </w:category>
        <w:types>
          <w:type w:val="bbPlcHdr"/>
        </w:types>
        <w:behaviors>
          <w:behavior w:val="content"/>
        </w:behaviors>
        <w:guid w:val="{16EE6A74-84D6-4CAB-9403-5EC6D42C25FA}"/>
      </w:docPartPr>
      <w:docPartBody>
        <w:p w:rsidR="000C44B9" w:rsidRDefault="00487426" w:rsidP="00487426">
          <w:pPr>
            <w:pStyle w:val="1E209B4C6B6F43E1844C1D7AB99A7911"/>
          </w:pPr>
          <w:r>
            <w:rPr>
              <w:color w:val="4472C4" w:themeColor="accent1"/>
              <w:sz w:val="28"/>
              <w:szCs w:val="28"/>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426"/>
    <w:rsid w:val="000C44B9"/>
    <w:rsid w:val="00487426"/>
    <w:rsid w:val="00F12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7426"/>
    <w:rPr>
      <w:color w:val="808080"/>
    </w:rPr>
  </w:style>
  <w:style w:type="paragraph" w:customStyle="1" w:styleId="9323D9FAC3DC4E6FBAE7B28B757DF3ED">
    <w:name w:val="9323D9FAC3DC4E6FBAE7B28B757DF3ED"/>
    <w:rsid w:val="00487426"/>
  </w:style>
  <w:style w:type="paragraph" w:customStyle="1" w:styleId="ECB88502F078471D9016B37A1526157B">
    <w:name w:val="ECB88502F078471D9016B37A1526157B"/>
    <w:rsid w:val="00487426"/>
  </w:style>
  <w:style w:type="paragraph" w:customStyle="1" w:styleId="3E99F822D7B642698175A4BD480AB076">
    <w:name w:val="3E99F822D7B642698175A4BD480AB076"/>
    <w:rsid w:val="00487426"/>
  </w:style>
  <w:style w:type="paragraph" w:customStyle="1" w:styleId="1E209B4C6B6F43E1844C1D7AB99A7911">
    <w:name w:val="1E209B4C6B6F43E1844C1D7AB99A7911"/>
    <w:rsid w:val="0048742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2021-02-12T00:00:00</PublishDate>
  <Abstract>The Surface Speaker by Microsoft Corporation is a multifunctional speaker with built-in microphone and camera, unlike any other product on the market. This strategic marketing plan discusses marketing techniques that aligns with the organization’s strategic focus, culture, and current business processes. Included are the product idea and mission statement, a SWOT analysis, the marketing objectives, a marketing strategy, and how the plan should be implemented, evaluated, and controlled, along with warranted recommendations for bringing the product to market. 
</Abstract>
  <CompanyAddress/>
  <CompanyPhone/>
  <CompanyFax/>
  <CompanyEmail>February 2021</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4922</TotalTime>
  <Pages>36</Pages>
  <Words>8273</Words>
  <Characters>47159</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Surface Speaker Strategic Marketing Plan</vt:lpstr>
    </vt:vector>
  </TitlesOfParts>
  <Company>Microsoft Corporation</Company>
  <LinksUpToDate>false</LinksUpToDate>
  <CharactersWithSpaces>55322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Surface Speaker Strategic Marketing Plan</dc:title>
  <dc:subject>Strategic Marketing Plan</dc:subject>
  <dc:creator>Jennifer R. Scott</dc:creator>
  <cp:keywords/>
  <dc:description/>
  <cp:lastModifiedBy>Becky West</cp:lastModifiedBy>
  <cp:revision>563</cp:revision>
  <cp:lastPrinted>2021-02-12T17:15:00Z</cp:lastPrinted>
  <dcterms:created xsi:type="dcterms:W3CDTF">2021-01-29T17:21:00Z</dcterms:created>
  <dcterms:modified xsi:type="dcterms:W3CDTF">2021-02-12T17:40:00Z</dcterms:modified>
</cp:coreProperties>
</file>